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3D" w:rsidRPr="00AB3915" w:rsidRDefault="00D16269" w:rsidP="00942AEB">
      <w:pPr>
        <w:pBdr>
          <w:bottom w:val="single" w:sz="12" w:space="1" w:color="auto"/>
        </w:pBdr>
        <w:tabs>
          <w:tab w:val="left" w:pos="567"/>
        </w:tabs>
        <w:spacing w:line="276" w:lineRule="auto"/>
        <w:jc w:val="both"/>
        <w:rPr>
          <w:rFonts w:asciiTheme="majorHAnsi" w:hAnsiTheme="majorHAnsi"/>
          <w:noProof/>
          <w:sz w:val="24"/>
          <w:szCs w:val="24"/>
          <w:lang w:eastAsia="hr-HR"/>
        </w:rPr>
      </w:pPr>
      <w:r w:rsidRPr="00D16269">
        <w:rPr>
          <w:rFonts w:asciiTheme="majorHAnsi" w:hAnsiTheme="majorHAnsi"/>
          <w:noProof/>
          <w:sz w:val="24"/>
          <w:szCs w:val="24"/>
          <w:lang w:eastAsia="hr-HR"/>
        </w:rPr>
        <w:drawing>
          <wp:inline distT="0" distB="0" distL="0" distR="0">
            <wp:extent cx="1362075" cy="668655"/>
            <wp:effectExtent l="0" t="0" r="0" b="0"/>
            <wp:docPr id="1" name="Picture 1" descr="Kopack d.o.o. - Konstruiranje i proizvodnja stroj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ack d.o.o. - Konstruiranje i proizvodnja stroje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126" cy="673098"/>
                    </a:xfrm>
                    <a:prstGeom prst="rect">
                      <a:avLst/>
                    </a:prstGeom>
                    <a:noFill/>
                    <a:ln>
                      <a:noFill/>
                    </a:ln>
                  </pic:spPr>
                </pic:pic>
              </a:graphicData>
            </a:graphic>
          </wp:inline>
        </w:drawing>
      </w:r>
      <w:r w:rsidR="0022546A" w:rsidRPr="00AB3915">
        <w:rPr>
          <w:rFonts w:asciiTheme="majorHAnsi" w:hAnsiTheme="majorHAnsi"/>
          <w:noProof/>
          <w:sz w:val="24"/>
          <w:szCs w:val="24"/>
          <w:lang w:eastAsia="hr-HR"/>
        </w:rPr>
        <w:drawing>
          <wp:anchor distT="0" distB="0" distL="114300" distR="114300" simplePos="0" relativeHeight="251658240" behindDoc="0" locked="0" layoutInCell="1" allowOverlap="1">
            <wp:simplePos x="0" y="0"/>
            <wp:positionH relativeFrom="column">
              <wp:posOffset>1577591</wp:posOffset>
            </wp:positionH>
            <wp:positionV relativeFrom="paragraph">
              <wp:posOffset>3972</wp:posOffset>
            </wp:positionV>
            <wp:extent cx="4253023" cy="9144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53023" cy="914400"/>
                    </a:xfrm>
                    <a:prstGeom prst="rect">
                      <a:avLst/>
                    </a:prstGeom>
                    <a:noFill/>
                    <a:ln w="9525">
                      <a:noFill/>
                      <a:miter lim="800000"/>
                      <a:headEnd/>
                      <a:tailEnd/>
                    </a:ln>
                  </pic:spPr>
                </pic:pic>
              </a:graphicData>
            </a:graphic>
          </wp:anchor>
        </w:drawing>
      </w:r>
    </w:p>
    <w:p w:rsidR="0022546A" w:rsidRPr="00AB3915" w:rsidRDefault="0022546A" w:rsidP="00942AEB">
      <w:pPr>
        <w:pBdr>
          <w:bottom w:val="single" w:sz="12" w:space="1" w:color="auto"/>
        </w:pBdr>
        <w:tabs>
          <w:tab w:val="left" w:pos="567"/>
        </w:tabs>
        <w:spacing w:line="276" w:lineRule="auto"/>
        <w:jc w:val="both"/>
        <w:rPr>
          <w:rFonts w:asciiTheme="majorHAnsi" w:hAnsiTheme="majorHAnsi"/>
          <w:noProof/>
          <w:sz w:val="24"/>
          <w:szCs w:val="24"/>
          <w:highlight w:val="yellow"/>
        </w:rPr>
      </w:pPr>
    </w:p>
    <w:p w:rsidR="001C09EB" w:rsidRPr="00AB3915" w:rsidRDefault="001C09EB" w:rsidP="00942AEB">
      <w:pPr>
        <w:tabs>
          <w:tab w:val="left" w:pos="567"/>
        </w:tabs>
        <w:spacing w:line="276" w:lineRule="auto"/>
        <w:jc w:val="center"/>
        <w:rPr>
          <w:rFonts w:asciiTheme="majorHAnsi" w:hAnsiTheme="majorHAnsi"/>
          <w:i/>
          <w:sz w:val="24"/>
          <w:szCs w:val="24"/>
        </w:rPr>
      </w:pPr>
      <w:r w:rsidRPr="00AB3915">
        <w:rPr>
          <w:rFonts w:asciiTheme="majorHAnsi" w:hAnsiTheme="majorHAnsi"/>
          <w:i/>
          <w:sz w:val="24"/>
          <w:szCs w:val="24"/>
        </w:rPr>
        <w:t>Ovaj poziv se financira iz Europskog fonda za regionalni razvoj</w:t>
      </w:r>
    </w:p>
    <w:p w:rsidR="001C09EB" w:rsidRPr="00AB3915" w:rsidRDefault="001C09EB" w:rsidP="00942AEB">
      <w:pPr>
        <w:tabs>
          <w:tab w:val="left" w:pos="567"/>
        </w:tabs>
        <w:spacing w:line="276" w:lineRule="auto"/>
        <w:jc w:val="both"/>
        <w:rPr>
          <w:rFonts w:asciiTheme="majorHAnsi" w:hAnsiTheme="majorHAnsi"/>
          <w:noProof/>
          <w:sz w:val="24"/>
          <w:szCs w:val="24"/>
        </w:rPr>
      </w:pPr>
    </w:p>
    <w:p w:rsidR="0066613D" w:rsidRPr="00AB3915" w:rsidRDefault="0066613D" w:rsidP="00942AEB">
      <w:pPr>
        <w:tabs>
          <w:tab w:val="left" w:pos="567"/>
        </w:tabs>
        <w:spacing w:line="276" w:lineRule="auto"/>
        <w:jc w:val="center"/>
        <w:rPr>
          <w:rFonts w:asciiTheme="majorHAnsi" w:hAnsiTheme="majorHAnsi"/>
          <w:noProof/>
          <w:sz w:val="24"/>
          <w:szCs w:val="24"/>
          <w:highlight w:val="lightGray"/>
        </w:rPr>
      </w:pPr>
    </w:p>
    <w:p w:rsidR="0066613D" w:rsidRPr="00AB3915" w:rsidRDefault="0066613D" w:rsidP="00942AEB">
      <w:pPr>
        <w:tabs>
          <w:tab w:val="left" w:pos="567"/>
        </w:tabs>
        <w:spacing w:line="276" w:lineRule="auto"/>
        <w:jc w:val="center"/>
        <w:rPr>
          <w:rFonts w:asciiTheme="majorHAnsi" w:hAnsiTheme="majorHAnsi"/>
          <w:noProof/>
          <w:sz w:val="24"/>
          <w:szCs w:val="24"/>
        </w:rPr>
      </w:pPr>
      <w:r w:rsidRPr="00AB3915">
        <w:rPr>
          <w:rFonts w:asciiTheme="majorHAnsi" w:hAnsiTheme="majorHAnsi"/>
          <w:noProof/>
          <w:sz w:val="24"/>
          <w:szCs w:val="24"/>
        </w:rPr>
        <w:t xml:space="preserve">-POSTUPAK NABAVE ZA OSOBE KOJI NISU OBVEZNICI ZAKONA O  JAVNOJ NABAVI (NOJN) </w:t>
      </w:r>
      <w:r w:rsidR="00B158F7" w:rsidRPr="00AB3915">
        <w:rPr>
          <w:rFonts w:asciiTheme="majorHAnsi" w:hAnsiTheme="majorHAnsi"/>
          <w:noProof/>
          <w:sz w:val="24"/>
          <w:szCs w:val="24"/>
        </w:rPr>
        <w:t>–</w:t>
      </w:r>
    </w:p>
    <w:p w:rsidR="00B158F7" w:rsidRPr="00AB3915" w:rsidRDefault="00B158F7" w:rsidP="00942AEB">
      <w:pPr>
        <w:tabs>
          <w:tab w:val="left" w:pos="567"/>
        </w:tabs>
        <w:spacing w:line="276" w:lineRule="auto"/>
        <w:jc w:val="center"/>
        <w:rPr>
          <w:rFonts w:asciiTheme="majorHAnsi" w:hAnsiTheme="majorHAnsi"/>
          <w:noProof/>
          <w:sz w:val="24"/>
          <w:szCs w:val="24"/>
        </w:rPr>
      </w:pPr>
    </w:p>
    <w:p w:rsidR="00B158F7" w:rsidRPr="00AB3915" w:rsidRDefault="00B158F7" w:rsidP="00942AEB">
      <w:pPr>
        <w:tabs>
          <w:tab w:val="left" w:pos="567"/>
        </w:tabs>
        <w:spacing w:line="276" w:lineRule="auto"/>
        <w:rPr>
          <w:rFonts w:asciiTheme="majorHAnsi" w:hAnsiTheme="majorHAnsi"/>
          <w:noProof/>
          <w:sz w:val="24"/>
          <w:szCs w:val="24"/>
        </w:rPr>
      </w:pPr>
    </w:p>
    <w:p w:rsidR="00886324" w:rsidRDefault="0066613D" w:rsidP="00942AEB">
      <w:pPr>
        <w:tabs>
          <w:tab w:val="left" w:pos="567"/>
        </w:tabs>
        <w:spacing w:line="276" w:lineRule="auto"/>
        <w:contextualSpacing/>
        <w:jc w:val="center"/>
        <w:rPr>
          <w:rFonts w:asciiTheme="majorHAnsi" w:hAnsiTheme="majorHAnsi"/>
          <w:noProof/>
          <w:sz w:val="24"/>
          <w:szCs w:val="24"/>
          <w:u w:val="single"/>
        </w:rPr>
      </w:pPr>
      <w:r w:rsidRPr="00AB3915">
        <w:rPr>
          <w:rFonts w:asciiTheme="majorHAnsi" w:hAnsiTheme="majorHAnsi"/>
          <w:noProof/>
          <w:sz w:val="24"/>
          <w:szCs w:val="24"/>
          <w:u w:val="single"/>
        </w:rPr>
        <w:t xml:space="preserve">DOKUMENTACIJA ZA NADMETANJE </w:t>
      </w:r>
    </w:p>
    <w:p w:rsidR="0066613D" w:rsidRPr="00AB3915" w:rsidRDefault="0066613D" w:rsidP="00942AEB">
      <w:pPr>
        <w:tabs>
          <w:tab w:val="left" w:pos="567"/>
        </w:tabs>
        <w:spacing w:line="276" w:lineRule="auto"/>
        <w:contextualSpacing/>
        <w:jc w:val="center"/>
        <w:rPr>
          <w:rFonts w:asciiTheme="majorHAnsi" w:hAnsiTheme="majorHAnsi"/>
          <w:noProof/>
          <w:sz w:val="24"/>
          <w:szCs w:val="24"/>
          <w:u w:val="single"/>
        </w:rPr>
      </w:pPr>
      <w:r w:rsidRPr="00AB3915">
        <w:rPr>
          <w:rFonts w:asciiTheme="majorHAnsi" w:hAnsiTheme="majorHAnsi"/>
          <w:noProof/>
          <w:sz w:val="24"/>
          <w:szCs w:val="24"/>
          <w:u w:val="single"/>
        </w:rPr>
        <w:t>(javno nadmetanje u jednoj fazi)</w:t>
      </w:r>
    </w:p>
    <w:p w:rsidR="0066613D" w:rsidRPr="00AB3915" w:rsidRDefault="0066613D" w:rsidP="00942AEB">
      <w:pPr>
        <w:tabs>
          <w:tab w:val="left" w:pos="567"/>
        </w:tabs>
        <w:spacing w:line="276" w:lineRule="auto"/>
        <w:contextualSpacing/>
        <w:jc w:val="center"/>
        <w:rPr>
          <w:rFonts w:asciiTheme="majorHAnsi" w:hAnsiTheme="majorHAnsi"/>
          <w:noProof/>
          <w:sz w:val="24"/>
          <w:szCs w:val="24"/>
          <w:highlight w:val="lightGray"/>
          <w:u w:val="single"/>
        </w:rPr>
      </w:pPr>
    </w:p>
    <w:p w:rsidR="0022546A" w:rsidRPr="00AB3915" w:rsidRDefault="0022546A" w:rsidP="00942AEB">
      <w:pPr>
        <w:tabs>
          <w:tab w:val="left" w:pos="567"/>
        </w:tabs>
        <w:spacing w:line="276" w:lineRule="auto"/>
        <w:jc w:val="center"/>
        <w:rPr>
          <w:rFonts w:asciiTheme="majorHAnsi" w:hAnsiTheme="majorHAnsi"/>
          <w:bCs/>
          <w:noProof/>
          <w:sz w:val="24"/>
          <w:szCs w:val="24"/>
          <w:lang w:bidi="hr-HR"/>
        </w:rPr>
      </w:pPr>
    </w:p>
    <w:p w:rsidR="00886324" w:rsidRDefault="0066613D" w:rsidP="00942AEB">
      <w:pPr>
        <w:tabs>
          <w:tab w:val="left" w:pos="567"/>
        </w:tabs>
        <w:spacing w:line="276" w:lineRule="auto"/>
        <w:jc w:val="center"/>
        <w:rPr>
          <w:rFonts w:asciiTheme="majorHAnsi" w:hAnsiTheme="majorHAnsi"/>
          <w:noProof/>
          <w:sz w:val="24"/>
          <w:szCs w:val="24"/>
        </w:rPr>
      </w:pPr>
      <w:r w:rsidRPr="00AB3915">
        <w:rPr>
          <w:rFonts w:asciiTheme="majorHAnsi" w:hAnsiTheme="majorHAnsi"/>
          <w:bCs/>
          <w:noProof/>
          <w:sz w:val="24"/>
          <w:szCs w:val="24"/>
          <w:lang w:bidi="hr-HR"/>
        </w:rPr>
        <w:t xml:space="preserve">Broj </w:t>
      </w:r>
      <w:r w:rsidR="0022546A" w:rsidRPr="00AB3915">
        <w:rPr>
          <w:rFonts w:asciiTheme="majorHAnsi" w:hAnsiTheme="majorHAnsi"/>
          <w:noProof/>
          <w:sz w:val="24"/>
          <w:szCs w:val="24"/>
        </w:rPr>
        <w:t>nabave:</w:t>
      </w:r>
    </w:p>
    <w:p w:rsidR="0066613D" w:rsidRPr="00AB3915" w:rsidRDefault="006118D3" w:rsidP="00942AEB">
      <w:pPr>
        <w:tabs>
          <w:tab w:val="left" w:pos="567"/>
        </w:tabs>
        <w:spacing w:line="276" w:lineRule="auto"/>
        <w:jc w:val="center"/>
        <w:rPr>
          <w:rFonts w:asciiTheme="majorHAnsi" w:hAnsiTheme="majorHAnsi"/>
          <w:noProof/>
          <w:sz w:val="24"/>
          <w:szCs w:val="24"/>
        </w:rPr>
      </w:pPr>
      <w:r w:rsidRPr="00886324">
        <w:rPr>
          <w:rFonts w:asciiTheme="majorHAnsi" w:eastAsia="Calibri" w:hAnsiTheme="majorHAnsi" w:cs="Times New Roman"/>
          <w:b/>
          <w:sz w:val="24"/>
          <w:szCs w:val="24"/>
        </w:rPr>
        <w:t>Roba 01-</w:t>
      </w:r>
      <w:r w:rsidR="00F276E5" w:rsidRPr="00886324">
        <w:rPr>
          <w:rFonts w:asciiTheme="majorHAnsi" w:eastAsia="Calibri" w:hAnsiTheme="majorHAnsi" w:cs="Times New Roman"/>
          <w:b/>
          <w:sz w:val="24"/>
          <w:szCs w:val="24"/>
        </w:rPr>
        <w:t>2016</w:t>
      </w:r>
    </w:p>
    <w:p w:rsidR="00B158F7" w:rsidRPr="00AB3915" w:rsidRDefault="00B158F7" w:rsidP="00942AEB">
      <w:pPr>
        <w:tabs>
          <w:tab w:val="left" w:pos="567"/>
        </w:tabs>
        <w:spacing w:line="276" w:lineRule="auto"/>
        <w:jc w:val="center"/>
        <w:rPr>
          <w:rFonts w:asciiTheme="majorHAnsi" w:hAnsiTheme="majorHAnsi"/>
          <w:noProof/>
          <w:sz w:val="24"/>
          <w:szCs w:val="24"/>
        </w:rPr>
      </w:pPr>
    </w:p>
    <w:p w:rsidR="00B158F7" w:rsidRPr="00AB3915" w:rsidRDefault="00B158F7" w:rsidP="00942AEB">
      <w:pPr>
        <w:tabs>
          <w:tab w:val="left" w:pos="567"/>
        </w:tabs>
        <w:spacing w:line="276" w:lineRule="auto"/>
        <w:jc w:val="center"/>
        <w:rPr>
          <w:rFonts w:asciiTheme="majorHAnsi" w:hAnsiTheme="majorHAnsi"/>
          <w:bCs/>
          <w:noProof/>
          <w:sz w:val="24"/>
          <w:szCs w:val="24"/>
          <w:lang w:bidi="hr-HR"/>
        </w:rPr>
      </w:pPr>
    </w:p>
    <w:p w:rsidR="00886324" w:rsidRDefault="00845E97" w:rsidP="00942AEB">
      <w:pPr>
        <w:tabs>
          <w:tab w:val="left" w:pos="567"/>
        </w:tabs>
        <w:spacing w:line="276" w:lineRule="auto"/>
        <w:jc w:val="center"/>
        <w:rPr>
          <w:rFonts w:asciiTheme="majorHAnsi" w:hAnsiTheme="majorHAnsi"/>
          <w:bCs/>
          <w:noProof/>
          <w:sz w:val="24"/>
          <w:szCs w:val="24"/>
          <w:lang w:bidi="hr-HR"/>
        </w:rPr>
      </w:pPr>
      <w:r w:rsidRPr="00AB3915">
        <w:rPr>
          <w:rFonts w:asciiTheme="majorHAnsi" w:hAnsiTheme="majorHAnsi"/>
          <w:bCs/>
          <w:noProof/>
          <w:sz w:val="24"/>
          <w:szCs w:val="24"/>
          <w:lang w:bidi="hr-HR"/>
        </w:rPr>
        <w:t>Naziv nabave:</w:t>
      </w:r>
    </w:p>
    <w:p w:rsidR="00B158F7" w:rsidRPr="00AB3915" w:rsidRDefault="004B1BA8" w:rsidP="004B1BA8">
      <w:pPr>
        <w:spacing w:after="200" w:line="276" w:lineRule="auto"/>
        <w:jc w:val="center"/>
        <w:rPr>
          <w:rFonts w:asciiTheme="majorHAnsi" w:hAnsiTheme="majorHAnsi"/>
          <w:b/>
          <w:bCs/>
          <w:noProof/>
          <w:sz w:val="24"/>
          <w:szCs w:val="24"/>
          <w:lang w:bidi="hr-HR"/>
        </w:rPr>
      </w:pPr>
      <w:r w:rsidRPr="004B1BA8">
        <w:rPr>
          <w:rFonts w:asciiTheme="majorHAnsi" w:hAnsiTheme="majorHAnsi"/>
          <w:b/>
          <w:bCs/>
          <w:noProof/>
          <w:sz w:val="24"/>
          <w:szCs w:val="24"/>
          <w:lang w:bidi="hr-HR"/>
        </w:rPr>
        <w:t>Modernizacija proizvodnog procesa</w:t>
      </w:r>
      <w:r w:rsidR="00B158F7" w:rsidRPr="00AB3915">
        <w:rPr>
          <w:rFonts w:asciiTheme="majorHAnsi" w:hAnsiTheme="majorHAnsi"/>
          <w:b/>
          <w:bCs/>
          <w:noProof/>
          <w:sz w:val="24"/>
          <w:szCs w:val="24"/>
          <w:lang w:bidi="hr-HR"/>
        </w:rPr>
        <w:br w:type="page"/>
      </w:r>
    </w:p>
    <w:p w:rsidR="0066613D" w:rsidRPr="00AB3915" w:rsidRDefault="0066613D" w:rsidP="00942AEB">
      <w:pPr>
        <w:pStyle w:val="ListParagraph"/>
        <w:numPr>
          <w:ilvl w:val="0"/>
          <w:numId w:val="1"/>
        </w:numPr>
        <w:tabs>
          <w:tab w:val="left" w:pos="567"/>
        </w:tabs>
        <w:spacing w:line="276" w:lineRule="auto"/>
        <w:ind w:left="0" w:firstLine="0"/>
        <w:jc w:val="both"/>
        <w:rPr>
          <w:rFonts w:asciiTheme="majorHAnsi" w:hAnsiTheme="majorHAnsi"/>
          <w:b/>
          <w:bCs/>
          <w:noProof/>
          <w:sz w:val="24"/>
          <w:szCs w:val="24"/>
          <w:lang w:bidi="hr-HR"/>
        </w:rPr>
      </w:pPr>
      <w:r w:rsidRPr="00AB3915">
        <w:rPr>
          <w:rFonts w:asciiTheme="majorHAnsi" w:hAnsiTheme="majorHAnsi"/>
          <w:b/>
          <w:bCs/>
          <w:noProof/>
          <w:sz w:val="24"/>
          <w:szCs w:val="24"/>
          <w:lang w:bidi="hr-HR"/>
        </w:rPr>
        <w:lastRenderedPageBreak/>
        <w:t>OPĆI PODACI</w:t>
      </w: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Podaci o Naručitelju (NOJN):</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lang w:bidi="hr-HR"/>
        </w:rPr>
      </w:pPr>
    </w:p>
    <w:p w:rsidR="006118D3" w:rsidRPr="00AB3915" w:rsidRDefault="0066613D" w:rsidP="00942AEB">
      <w:pPr>
        <w:spacing w:after="0" w:line="276" w:lineRule="auto"/>
        <w:jc w:val="both"/>
        <w:rPr>
          <w:rFonts w:asciiTheme="majorHAnsi" w:eastAsia="Times New Roman" w:hAnsiTheme="majorHAnsi" w:cs="Arial"/>
          <w:sz w:val="24"/>
          <w:szCs w:val="24"/>
          <w:lang w:eastAsia="hr-HR"/>
        </w:rPr>
      </w:pPr>
      <w:r w:rsidRPr="00AB3915">
        <w:rPr>
          <w:rFonts w:asciiTheme="majorHAnsi" w:hAnsiTheme="majorHAnsi"/>
          <w:b/>
          <w:bCs/>
          <w:i/>
          <w:noProof/>
          <w:sz w:val="24"/>
          <w:szCs w:val="24"/>
          <w:lang w:bidi="hr-HR"/>
        </w:rPr>
        <w:t>Naziv naručitelja:</w:t>
      </w:r>
      <w:r w:rsidR="008B0874">
        <w:rPr>
          <w:rFonts w:asciiTheme="majorHAnsi" w:hAnsiTheme="majorHAnsi"/>
          <w:b/>
          <w:bCs/>
          <w:i/>
          <w:noProof/>
          <w:sz w:val="24"/>
          <w:szCs w:val="24"/>
          <w:lang w:bidi="hr-HR"/>
        </w:rPr>
        <w:t xml:space="preserve"> </w:t>
      </w:r>
      <w:r w:rsidR="00951B2D">
        <w:rPr>
          <w:rFonts w:asciiTheme="majorHAnsi" w:eastAsia="Times New Roman" w:hAnsiTheme="majorHAnsi" w:cs="Arial"/>
          <w:sz w:val="24"/>
          <w:szCs w:val="24"/>
          <w:lang w:eastAsia="hr-HR"/>
        </w:rPr>
        <w:t>KOPACK</w:t>
      </w:r>
      <w:r w:rsidR="004B1BA8" w:rsidRPr="004B1BA8">
        <w:rPr>
          <w:rFonts w:asciiTheme="majorHAnsi" w:eastAsia="Times New Roman" w:hAnsiTheme="majorHAnsi" w:cs="Arial"/>
          <w:sz w:val="24"/>
          <w:szCs w:val="24"/>
          <w:lang w:eastAsia="hr-HR"/>
        </w:rPr>
        <w:t xml:space="preserve"> d.o.o.</w:t>
      </w:r>
    </w:p>
    <w:p w:rsidR="004B1BA8" w:rsidRDefault="0066613D" w:rsidP="004B1BA8">
      <w:pPr>
        <w:spacing w:after="0" w:line="276" w:lineRule="auto"/>
        <w:jc w:val="both"/>
        <w:rPr>
          <w:rFonts w:asciiTheme="majorHAnsi" w:hAnsiTheme="majorHAnsi"/>
          <w:bCs/>
          <w:noProof/>
          <w:sz w:val="24"/>
          <w:szCs w:val="24"/>
          <w:lang w:bidi="hr-HR"/>
        </w:rPr>
      </w:pPr>
      <w:r w:rsidRPr="00AB3915">
        <w:rPr>
          <w:rFonts w:asciiTheme="majorHAnsi" w:hAnsiTheme="majorHAnsi"/>
          <w:b/>
          <w:bCs/>
          <w:i/>
          <w:noProof/>
          <w:sz w:val="24"/>
          <w:szCs w:val="24"/>
          <w:lang w:bidi="hr-HR"/>
        </w:rPr>
        <w:t>Sjedište</w:t>
      </w:r>
      <w:r w:rsidR="00F276E5" w:rsidRPr="00AB3915">
        <w:rPr>
          <w:rFonts w:asciiTheme="majorHAnsi" w:hAnsiTheme="majorHAnsi"/>
          <w:b/>
          <w:bCs/>
          <w:i/>
          <w:noProof/>
          <w:sz w:val="24"/>
          <w:szCs w:val="24"/>
          <w:lang w:bidi="hr-HR"/>
        </w:rPr>
        <w:t>:</w:t>
      </w:r>
      <w:r w:rsidR="00F276E5" w:rsidRPr="00AB3915">
        <w:rPr>
          <w:rFonts w:asciiTheme="majorHAnsi" w:hAnsiTheme="majorHAnsi"/>
          <w:bCs/>
          <w:noProof/>
          <w:sz w:val="24"/>
          <w:szCs w:val="24"/>
          <w:lang w:bidi="hr-HR"/>
        </w:rPr>
        <w:t xml:space="preserve"> </w:t>
      </w:r>
      <w:r w:rsidR="004B1BA8" w:rsidRPr="004B1BA8">
        <w:rPr>
          <w:rFonts w:asciiTheme="majorHAnsi" w:hAnsiTheme="majorHAnsi"/>
          <w:bCs/>
          <w:noProof/>
          <w:sz w:val="24"/>
          <w:szCs w:val="24"/>
          <w:lang w:bidi="hr-HR"/>
        </w:rPr>
        <w:t>Nova cesta 181</w:t>
      </w:r>
      <w:r w:rsidR="004B1BA8">
        <w:rPr>
          <w:rFonts w:asciiTheme="majorHAnsi" w:hAnsiTheme="majorHAnsi"/>
          <w:bCs/>
          <w:noProof/>
          <w:sz w:val="24"/>
          <w:szCs w:val="24"/>
          <w:lang w:bidi="hr-HR"/>
        </w:rPr>
        <w:t>, 10000 Zagreb</w:t>
      </w:r>
    </w:p>
    <w:p w:rsidR="0066613D" w:rsidRPr="00AB3915" w:rsidRDefault="0066613D" w:rsidP="004B1BA8">
      <w:pPr>
        <w:spacing w:after="0" w:line="276" w:lineRule="auto"/>
        <w:jc w:val="both"/>
        <w:rPr>
          <w:rFonts w:asciiTheme="majorHAnsi" w:hAnsiTheme="majorHAnsi"/>
          <w:bCs/>
          <w:noProof/>
          <w:sz w:val="24"/>
          <w:szCs w:val="24"/>
          <w:lang w:bidi="hr-HR"/>
        </w:rPr>
      </w:pPr>
      <w:r w:rsidRPr="00AB3915">
        <w:rPr>
          <w:rFonts w:asciiTheme="majorHAnsi" w:hAnsiTheme="majorHAnsi"/>
          <w:b/>
          <w:bCs/>
          <w:i/>
          <w:noProof/>
          <w:sz w:val="24"/>
          <w:szCs w:val="24"/>
          <w:lang w:bidi="hr-HR"/>
        </w:rPr>
        <w:t>OIB:</w:t>
      </w:r>
      <w:r w:rsidR="008B0874">
        <w:rPr>
          <w:rFonts w:asciiTheme="majorHAnsi" w:hAnsiTheme="majorHAnsi"/>
          <w:b/>
          <w:bCs/>
          <w:i/>
          <w:noProof/>
          <w:sz w:val="24"/>
          <w:szCs w:val="24"/>
          <w:lang w:bidi="hr-HR"/>
        </w:rPr>
        <w:t xml:space="preserve"> </w:t>
      </w:r>
      <w:r w:rsidR="004B1BA8" w:rsidRPr="004B1BA8">
        <w:rPr>
          <w:rFonts w:asciiTheme="majorHAnsi" w:hAnsiTheme="majorHAnsi"/>
          <w:bCs/>
          <w:noProof/>
          <w:sz w:val="24"/>
          <w:szCs w:val="24"/>
          <w:lang w:bidi="hr-HR"/>
        </w:rPr>
        <w:t>78170777142</w:t>
      </w:r>
      <w:r w:rsidRPr="00AB3915">
        <w:rPr>
          <w:rFonts w:asciiTheme="majorHAnsi" w:hAnsiTheme="majorHAnsi"/>
          <w:bCs/>
          <w:noProof/>
          <w:sz w:val="24"/>
          <w:szCs w:val="24"/>
          <w:lang w:bidi="hr-HR"/>
        </w:rPr>
        <w:tab/>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highlight w:val="lightGray"/>
          <w:lang w:bidi="hr-HR"/>
        </w:rPr>
      </w:pPr>
      <w:r w:rsidRPr="00AB3915">
        <w:rPr>
          <w:rFonts w:asciiTheme="majorHAnsi" w:hAnsiTheme="majorHAnsi"/>
          <w:b/>
          <w:bCs/>
          <w:i/>
          <w:noProof/>
          <w:sz w:val="24"/>
          <w:szCs w:val="24"/>
          <w:lang w:bidi="hr-HR"/>
        </w:rPr>
        <w:t>Kontakt osoba naručitelja:</w:t>
      </w:r>
      <w:r w:rsidR="008B0874">
        <w:rPr>
          <w:rFonts w:asciiTheme="majorHAnsi" w:hAnsiTheme="majorHAnsi"/>
          <w:b/>
          <w:bCs/>
          <w:i/>
          <w:noProof/>
          <w:sz w:val="24"/>
          <w:szCs w:val="24"/>
          <w:lang w:bidi="hr-HR"/>
        </w:rPr>
        <w:t xml:space="preserve"> </w:t>
      </w:r>
      <w:r w:rsidR="004B1BA8">
        <w:rPr>
          <w:rFonts w:asciiTheme="majorHAnsi" w:hAnsiTheme="majorHAnsi"/>
          <w:bCs/>
          <w:noProof/>
          <w:sz w:val="24"/>
          <w:szCs w:val="24"/>
          <w:lang w:bidi="hr-HR"/>
        </w:rPr>
        <w:t>Milan Kovač</w:t>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lang w:bidi="hr-HR"/>
        </w:rPr>
      </w:pPr>
      <w:r w:rsidRPr="00AB3915">
        <w:rPr>
          <w:rFonts w:asciiTheme="majorHAnsi" w:hAnsiTheme="majorHAnsi"/>
          <w:b/>
          <w:bCs/>
          <w:i/>
          <w:noProof/>
          <w:sz w:val="24"/>
          <w:szCs w:val="24"/>
          <w:lang w:bidi="hr-HR"/>
        </w:rPr>
        <w:t>Telefon:</w:t>
      </w:r>
      <w:r w:rsidR="008B0874">
        <w:rPr>
          <w:rFonts w:asciiTheme="majorHAnsi" w:hAnsiTheme="majorHAnsi"/>
          <w:b/>
          <w:bCs/>
          <w:i/>
          <w:noProof/>
          <w:sz w:val="24"/>
          <w:szCs w:val="24"/>
          <w:lang w:bidi="hr-HR"/>
        </w:rPr>
        <w:t xml:space="preserve"> </w:t>
      </w:r>
      <w:r w:rsidR="004B1BA8" w:rsidRPr="004B1BA8">
        <w:rPr>
          <w:rFonts w:asciiTheme="majorHAnsi" w:hAnsiTheme="majorHAnsi"/>
          <w:noProof/>
          <w:spacing w:val="-1"/>
          <w:sz w:val="24"/>
          <w:szCs w:val="24"/>
        </w:rPr>
        <w:t>+385 1 6191 810</w:t>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lang w:bidi="hr-HR"/>
        </w:rPr>
      </w:pPr>
      <w:r w:rsidRPr="00AB3915">
        <w:rPr>
          <w:rFonts w:asciiTheme="majorHAnsi" w:hAnsiTheme="majorHAnsi"/>
          <w:b/>
          <w:bCs/>
          <w:i/>
          <w:noProof/>
          <w:sz w:val="24"/>
          <w:szCs w:val="24"/>
          <w:lang w:bidi="hr-HR"/>
        </w:rPr>
        <w:t>Telefaks:</w:t>
      </w:r>
      <w:r w:rsidR="008B0874">
        <w:rPr>
          <w:rFonts w:asciiTheme="majorHAnsi" w:hAnsiTheme="majorHAnsi"/>
          <w:b/>
          <w:bCs/>
          <w:i/>
          <w:noProof/>
          <w:sz w:val="24"/>
          <w:szCs w:val="24"/>
          <w:lang w:bidi="hr-HR"/>
        </w:rPr>
        <w:t xml:space="preserve"> </w:t>
      </w:r>
      <w:r w:rsidR="004B1BA8">
        <w:rPr>
          <w:rFonts w:asciiTheme="majorHAnsi" w:hAnsiTheme="majorHAnsi"/>
          <w:noProof/>
          <w:spacing w:val="-1"/>
          <w:sz w:val="24"/>
          <w:szCs w:val="24"/>
        </w:rPr>
        <w:t>n/p</w:t>
      </w:r>
    </w:p>
    <w:p w:rsidR="0066613D" w:rsidRDefault="0066613D" w:rsidP="00942AEB">
      <w:pPr>
        <w:tabs>
          <w:tab w:val="left" w:pos="567"/>
        </w:tabs>
        <w:spacing w:after="0" w:line="276" w:lineRule="auto"/>
        <w:contextualSpacing/>
        <w:jc w:val="both"/>
      </w:pPr>
      <w:r w:rsidRPr="00AB3915">
        <w:rPr>
          <w:rFonts w:asciiTheme="majorHAnsi" w:hAnsiTheme="majorHAnsi"/>
          <w:b/>
          <w:bCs/>
          <w:i/>
          <w:noProof/>
          <w:sz w:val="24"/>
          <w:szCs w:val="24"/>
          <w:lang w:bidi="hr-HR"/>
        </w:rPr>
        <w:t>Elektronička pošta:</w:t>
      </w:r>
      <w:r w:rsidR="008B0874">
        <w:rPr>
          <w:rFonts w:asciiTheme="majorHAnsi" w:hAnsiTheme="majorHAnsi"/>
          <w:b/>
          <w:bCs/>
          <w:i/>
          <w:noProof/>
          <w:sz w:val="24"/>
          <w:szCs w:val="24"/>
          <w:lang w:bidi="hr-HR"/>
        </w:rPr>
        <w:t xml:space="preserve"> </w:t>
      </w:r>
      <w:hyperlink r:id="rId10" w:history="1">
        <w:r w:rsidR="004B1BA8" w:rsidRPr="004F20DA">
          <w:rPr>
            <w:rStyle w:val="Hyperlink"/>
          </w:rPr>
          <w:t>milan@kopack.hr</w:t>
        </w:r>
      </w:hyperlink>
    </w:p>
    <w:p w:rsidR="004B1BA8" w:rsidRPr="00886324" w:rsidRDefault="004B1BA8" w:rsidP="00942AEB">
      <w:pPr>
        <w:tabs>
          <w:tab w:val="left" w:pos="567"/>
        </w:tabs>
        <w:spacing w:after="0" w:line="276" w:lineRule="auto"/>
        <w:contextualSpacing/>
        <w:jc w:val="both"/>
        <w:rPr>
          <w:rFonts w:asciiTheme="majorHAnsi" w:hAnsiTheme="majorHAnsi"/>
          <w:b/>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Nabava se provodi temeljem:</w:t>
      </w:r>
    </w:p>
    <w:p w:rsidR="0066613D" w:rsidRPr="00AB3915" w:rsidRDefault="0066613D" w:rsidP="00942AEB">
      <w:pPr>
        <w:pStyle w:val="ListParagraph"/>
        <w:numPr>
          <w:ilvl w:val="0"/>
          <w:numId w:val="14"/>
        </w:numPr>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Zakona o uspostavi institucionalnog okvira za provedbu europskih strukturnih i investicijskih fondova u Republici Hrvatskoj u financijskom razdoblju od 2014.</w:t>
      </w:r>
      <w:r w:rsidR="002224C3">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 xml:space="preserve">-2020. (NN 92/14) </w:t>
      </w:r>
    </w:p>
    <w:p w:rsidR="0066613D" w:rsidRPr="00AB3915" w:rsidRDefault="0066613D" w:rsidP="00942AEB">
      <w:pPr>
        <w:pStyle w:val="ListParagraph"/>
        <w:numPr>
          <w:ilvl w:val="0"/>
          <w:numId w:val="14"/>
        </w:numPr>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rsidR="0066613D" w:rsidRPr="00AB3915" w:rsidRDefault="0066613D" w:rsidP="00942AEB">
      <w:pPr>
        <w:pStyle w:val="ListParagraph"/>
        <w:numPr>
          <w:ilvl w:val="0"/>
          <w:numId w:val="14"/>
        </w:numPr>
        <w:tabs>
          <w:tab w:val="left" w:pos="567"/>
        </w:tabs>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Zajedničkih nacionalnih pravila, verzija 1.1. iz kolovoza 2015. godine, 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lang w:bidi="hr-HR"/>
        </w:rPr>
      </w:pPr>
    </w:p>
    <w:p w:rsidR="0066613D" w:rsidRPr="00E5408E" w:rsidRDefault="0066613D" w:rsidP="00942AEB">
      <w:pPr>
        <w:numPr>
          <w:ilvl w:val="1"/>
          <w:numId w:val="1"/>
        </w:numPr>
        <w:tabs>
          <w:tab w:val="left" w:pos="567"/>
        </w:tabs>
        <w:spacing w:line="276" w:lineRule="auto"/>
        <w:ind w:left="0" w:firstLine="0"/>
        <w:contextualSpacing/>
        <w:jc w:val="both"/>
        <w:rPr>
          <w:rFonts w:asciiTheme="majorHAnsi" w:hAnsiTheme="majorHAnsi"/>
          <w:bCs/>
          <w:i/>
          <w:noProof/>
          <w:sz w:val="24"/>
          <w:szCs w:val="24"/>
          <w:lang w:bidi="hr-HR"/>
        </w:rPr>
      </w:pPr>
      <w:r w:rsidRPr="00886324">
        <w:rPr>
          <w:rFonts w:asciiTheme="majorHAnsi" w:hAnsiTheme="majorHAnsi"/>
          <w:b/>
          <w:bCs/>
          <w:i/>
          <w:noProof/>
          <w:sz w:val="24"/>
          <w:szCs w:val="24"/>
          <w:lang w:bidi="hr-HR"/>
        </w:rPr>
        <w:t>Popis gospodarskih subjekata s kojima je Naručitelj u sukobu interesa</w:t>
      </w:r>
    </w:p>
    <w:p w:rsidR="0066613D" w:rsidRPr="00E5408E" w:rsidRDefault="0066613D" w:rsidP="00942AEB">
      <w:pPr>
        <w:tabs>
          <w:tab w:val="left" w:pos="567"/>
        </w:tabs>
        <w:spacing w:line="276" w:lineRule="auto"/>
        <w:contextualSpacing/>
        <w:jc w:val="both"/>
        <w:rPr>
          <w:rFonts w:asciiTheme="majorHAnsi" w:hAnsiTheme="majorHAnsi"/>
          <w:bCs/>
          <w:i/>
          <w:noProof/>
          <w:sz w:val="24"/>
          <w:szCs w:val="24"/>
          <w:highlight w:val="lightGray"/>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Ne postoje gospodarski subjekti s kojima Naručitelj i s njima povezane osobe ne smiju sklapati ugovore o nabavi (u svojstvu ponuditelja, člana zajednice ponuditelja ili podizvo</w:t>
      </w:r>
      <w:r w:rsidR="001C09EB" w:rsidRPr="00AB3915">
        <w:rPr>
          <w:rFonts w:asciiTheme="majorHAnsi" w:hAnsiTheme="majorHAnsi"/>
          <w:bCs/>
          <w:noProof/>
          <w:sz w:val="24"/>
          <w:szCs w:val="24"/>
          <w:lang w:bidi="hr-HR"/>
        </w:rPr>
        <w:t>ditelja odabranom ponuditelju).</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Vrsta postupka nabave i vrsta ugovora: </w:t>
      </w:r>
    </w:p>
    <w:p w:rsidR="000F2C1B" w:rsidRPr="00AB3915" w:rsidRDefault="000F2C1B"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5E6C60" w:rsidP="00942AEB">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Vrsta postupka nabave i vrsta ugovora je Postupak s objavom Obavijesti o nabavi (OoN= i nabava robe</w:t>
      </w:r>
      <w:r w:rsidR="00136FF8" w:rsidRPr="00AB3915">
        <w:rPr>
          <w:rFonts w:asciiTheme="majorHAnsi" w:hAnsiTheme="majorHAnsi"/>
          <w:bCs/>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0F2C1B" w:rsidRPr="00886324" w:rsidRDefault="0066613D" w:rsidP="00942AEB">
      <w:pPr>
        <w:pStyle w:val="ListParagraph"/>
        <w:numPr>
          <w:ilvl w:val="1"/>
          <w:numId w:val="1"/>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Evidencijski broj nabave</w:t>
      </w:r>
    </w:p>
    <w:p w:rsidR="0066613D" w:rsidRPr="00AB3915" w:rsidRDefault="0066613D" w:rsidP="00942AEB">
      <w:pPr>
        <w:tabs>
          <w:tab w:val="left" w:pos="567"/>
        </w:tabs>
        <w:spacing w:line="276" w:lineRule="auto"/>
        <w:contextualSpacing/>
        <w:jc w:val="both"/>
        <w:rPr>
          <w:rFonts w:asciiTheme="majorHAnsi" w:eastAsia="Calibri" w:hAnsiTheme="majorHAnsi" w:cs="Times New Roman"/>
          <w:sz w:val="24"/>
          <w:szCs w:val="24"/>
        </w:rPr>
      </w:pPr>
      <w:r w:rsidRPr="00AB3915">
        <w:rPr>
          <w:rFonts w:asciiTheme="majorHAnsi" w:hAnsiTheme="majorHAnsi"/>
          <w:bCs/>
          <w:noProof/>
          <w:sz w:val="24"/>
          <w:szCs w:val="24"/>
          <w:lang w:bidi="hr-HR"/>
        </w:rPr>
        <w:tab/>
      </w:r>
      <w:r w:rsidR="00136FF8" w:rsidRPr="00AB3915">
        <w:rPr>
          <w:rFonts w:asciiTheme="majorHAnsi" w:eastAsia="Calibri" w:hAnsiTheme="majorHAnsi" w:cs="Times New Roman"/>
          <w:sz w:val="24"/>
          <w:szCs w:val="24"/>
        </w:rPr>
        <w:t>Roba 01-2016</w:t>
      </w:r>
    </w:p>
    <w:p w:rsidR="00AB3915" w:rsidRPr="00AB3915" w:rsidRDefault="00AB3915" w:rsidP="00942AEB">
      <w:pPr>
        <w:tabs>
          <w:tab w:val="left" w:pos="567"/>
        </w:tabs>
        <w:spacing w:line="276" w:lineRule="auto"/>
        <w:contextualSpacing/>
        <w:jc w:val="both"/>
        <w:rPr>
          <w:rFonts w:asciiTheme="majorHAnsi" w:hAnsiTheme="majorHAnsi"/>
          <w:bCs/>
          <w:noProof/>
          <w:sz w:val="24"/>
          <w:szCs w:val="24"/>
          <w:lang w:bidi="hr-HR"/>
        </w:rPr>
      </w:pPr>
    </w:p>
    <w:p w:rsidR="007627B2" w:rsidRDefault="007627B2" w:rsidP="00942AEB">
      <w:pPr>
        <w:tabs>
          <w:tab w:val="left" w:pos="567"/>
        </w:tabs>
        <w:spacing w:after="0" w:line="276" w:lineRule="auto"/>
        <w:contextualSpacing/>
        <w:jc w:val="both"/>
        <w:rPr>
          <w:rFonts w:asciiTheme="majorHAnsi" w:hAnsiTheme="majorHAnsi"/>
          <w:b/>
          <w:bCs/>
          <w:i/>
          <w:noProof/>
          <w:sz w:val="24"/>
          <w:szCs w:val="24"/>
          <w:lang w:bidi="hr-HR"/>
        </w:rPr>
      </w:pPr>
    </w:p>
    <w:p w:rsidR="001F4E32" w:rsidRPr="00886324" w:rsidRDefault="0066613D" w:rsidP="00942AEB">
      <w:pPr>
        <w:tabs>
          <w:tab w:val="left" w:pos="567"/>
        </w:tabs>
        <w:spacing w:after="0" w:line="276" w:lineRule="auto"/>
        <w:contextualSpacing/>
        <w:jc w:val="both"/>
        <w:rPr>
          <w:rFonts w:asciiTheme="majorHAnsi" w:eastAsia="Times New Roman" w:hAnsiTheme="majorHAnsi" w:cs="Times New Roman"/>
          <w:b/>
          <w:bCs/>
          <w:i/>
          <w:noProof/>
          <w:color w:val="000000"/>
          <w:sz w:val="24"/>
          <w:szCs w:val="24"/>
          <w:lang w:bidi="hr-HR"/>
        </w:rPr>
      </w:pPr>
      <w:r w:rsidRPr="00886324">
        <w:rPr>
          <w:rFonts w:asciiTheme="majorHAnsi" w:hAnsiTheme="majorHAnsi"/>
          <w:b/>
          <w:bCs/>
          <w:i/>
          <w:noProof/>
          <w:sz w:val="24"/>
          <w:szCs w:val="24"/>
          <w:lang w:bidi="hr-HR"/>
        </w:rPr>
        <w:lastRenderedPageBreak/>
        <w:t>1.</w:t>
      </w:r>
      <w:r w:rsidR="00AB3915" w:rsidRPr="00886324">
        <w:rPr>
          <w:rFonts w:asciiTheme="majorHAnsi" w:hAnsiTheme="majorHAnsi"/>
          <w:b/>
          <w:bCs/>
          <w:i/>
          <w:noProof/>
          <w:sz w:val="24"/>
          <w:szCs w:val="24"/>
          <w:lang w:bidi="hr-HR"/>
        </w:rPr>
        <w:t>6</w:t>
      </w:r>
      <w:r w:rsidRPr="00886324">
        <w:rPr>
          <w:rFonts w:asciiTheme="majorHAnsi" w:hAnsiTheme="majorHAnsi"/>
          <w:b/>
          <w:bCs/>
          <w:i/>
          <w:noProof/>
          <w:sz w:val="24"/>
          <w:szCs w:val="24"/>
          <w:lang w:bidi="hr-HR"/>
        </w:rPr>
        <w:t>.</w:t>
      </w:r>
      <w:r w:rsidRPr="00886324">
        <w:rPr>
          <w:rFonts w:asciiTheme="majorHAnsi" w:eastAsia="Times New Roman" w:hAnsiTheme="majorHAnsi" w:cs="Times New Roman"/>
          <w:b/>
          <w:bCs/>
          <w:i/>
          <w:noProof/>
          <w:color w:val="000000"/>
          <w:sz w:val="24"/>
          <w:szCs w:val="24"/>
          <w:lang w:bidi="hr-HR"/>
        </w:rPr>
        <w:tab/>
      </w:r>
      <w:bookmarkStart w:id="0" w:name="_Toc398624062"/>
      <w:bookmarkStart w:id="1" w:name="_Toc399159434"/>
      <w:r w:rsidRPr="00886324">
        <w:rPr>
          <w:rFonts w:asciiTheme="majorHAnsi" w:eastAsia="Times New Roman" w:hAnsiTheme="majorHAnsi" w:cs="Times New Roman"/>
          <w:b/>
          <w:bCs/>
          <w:i/>
          <w:noProof/>
          <w:color w:val="000000"/>
          <w:sz w:val="24"/>
          <w:szCs w:val="24"/>
          <w:lang w:bidi="hr-HR"/>
        </w:rPr>
        <w:t>Objašnjenja i izmjene dokumentacije za nadmetanje</w:t>
      </w:r>
      <w:bookmarkStart w:id="2" w:name="_Toc398548190"/>
      <w:bookmarkStart w:id="3" w:name="_Toc398561287"/>
      <w:bookmarkStart w:id="4" w:name="_Toc398564531"/>
      <w:bookmarkStart w:id="5" w:name="_Toc398624063"/>
      <w:bookmarkStart w:id="6" w:name="_Toc399159435"/>
      <w:bookmarkEnd w:id="0"/>
      <w:bookmarkEnd w:id="1"/>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 xml:space="preserve">Za vrijeme roka za dostavu ponuda gospodarski subjekti mogu zahtijevati dodatne informacije vezane za dokumentaciju za nadmetanje, a Naručitelj će odgovor staviti na raspolaganje na istim mjestima (medijima) na kojima je objavljena Obavijest o nabavi i Dokumentacija za nadmetanje bez otkrivanja identiteta gospodarskog subjekta. </w:t>
      </w:r>
      <w:bookmarkStart w:id="7" w:name="_Toc398548191"/>
      <w:bookmarkStart w:id="8" w:name="_Toc398561288"/>
      <w:bookmarkStart w:id="9" w:name="_Toc398564532"/>
      <w:bookmarkStart w:id="10" w:name="_Toc398624064"/>
      <w:bookmarkStart w:id="11" w:name="_Toc399159436"/>
      <w:bookmarkEnd w:id="2"/>
      <w:bookmarkEnd w:id="3"/>
      <w:bookmarkEnd w:id="4"/>
      <w:bookmarkEnd w:id="5"/>
      <w:bookmarkEnd w:id="6"/>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Pod uvjetom da je zahtjev dostavljen pravodobno, Naručitelj je obvezan odgovor staviti na raspolaganje najkasnije tijekom petog (5) dana prije dana u kojem ističe rok za dostavu ponuda.</w:t>
      </w:r>
      <w:bookmarkStart w:id="12" w:name="_Toc398548192"/>
      <w:bookmarkStart w:id="13" w:name="_Toc398561289"/>
      <w:bookmarkStart w:id="14" w:name="_Toc398564533"/>
      <w:bookmarkStart w:id="15" w:name="_Toc398624065"/>
      <w:bookmarkStart w:id="16" w:name="_Toc399159437"/>
      <w:bookmarkEnd w:id="7"/>
      <w:bookmarkEnd w:id="8"/>
      <w:bookmarkEnd w:id="9"/>
      <w:bookmarkEnd w:id="10"/>
      <w:bookmarkEnd w:id="11"/>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8B0874"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 xml:space="preserve">Zahtjev je pravodoban ako je dostavljen Naručitelju najkasnije tijekom </w:t>
      </w:r>
      <w:r w:rsidR="00AB3915" w:rsidRPr="008B0874">
        <w:rPr>
          <w:rFonts w:asciiTheme="majorHAnsi" w:hAnsiTheme="majorHAnsi"/>
          <w:bCs/>
          <w:noProof/>
          <w:sz w:val="24"/>
          <w:szCs w:val="24"/>
          <w:lang w:bidi="hr-HR"/>
        </w:rPr>
        <w:t>sedmog</w:t>
      </w:r>
      <w:r w:rsidR="001F4E32" w:rsidRPr="008B0874">
        <w:rPr>
          <w:rFonts w:asciiTheme="majorHAnsi" w:hAnsiTheme="majorHAnsi"/>
          <w:bCs/>
          <w:noProof/>
          <w:sz w:val="24"/>
          <w:szCs w:val="24"/>
          <w:lang w:bidi="hr-HR"/>
        </w:rPr>
        <w:t xml:space="preserve"> (</w:t>
      </w:r>
      <w:r w:rsidR="00AB3915" w:rsidRPr="008B0874">
        <w:rPr>
          <w:rFonts w:asciiTheme="majorHAnsi" w:hAnsiTheme="majorHAnsi"/>
          <w:bCs/>
          <w:noProof/>
          <w:sz w:val="24"/>
          <w:szCs w:val="24"/>
          <w:lang w:bidi="hr-HR"/>
        </w:rPr>
        <w:t>7</w:t>
      </w:r>
      <w:r w:rsidR="001F4E32" w:rsidRPr="008B0874">
        <w:rPr>
          <w:rFonts w:asciiTheme="majorHAnsi" w:hAnsiTheme="majorHAnsi"/>
          <w:bCs/>
          <w:noProof/>
          <w:sz w:val="24"/>
          <w:szCs w:val="24"/>
          <w:lang w:bidi="hr-HR"/>
        </w:rPr>
        <w:t>)</w:t>
      </w:r>
      <w:r w:rsidR="002224C3">
        <w:rPr>
          <w:rFonts w:asciiTheme="majorHAnsi" w:hAnsiTheme="majorHAnsi"/>
          <w:bCs/>
          <w:noProof/>
          <w:sz w:val="24"/>
          <w:szCs w:val="24"/>
          <w:lang w:bidi="hr-HR"/>
        </w:rPr>
        <w:t xml:space="preserve"> </w:t>
      </w:r>
      <w:r w:rsidRPr="008B0874">
        <w:rPr>
          <w:rFonts w:asciiTheme="majorHAnsi" w:hAnsiTheme="majorHAnsi"/>
          <w:bCs/>
          <w:noProof/>
          <w:sz w:val="24"/>
          <w:szCs w:val="24"/>
          <w:lang w:bidi="hr-HR"/>
        </w:rPr>
        <w:t>dana prije dana u kojem ističe rok za dostavu ponuda.</w:t>
      </w:r>
      <w:bookmarkStart w:id="17" w:name="_Toc398548193"/>
      <w:bookmarkStart w:id="18" w:name="_Toc398561290"/>
      <w:bookmarkStart w:id="19" w:name="_Toc398564534"/>
      <w:bookmarkStart w:id="20" w:name="_Toc398624066"/>
      <w:bookmarkEnd w:id="12"/>
      <w:bookmarkEnd w:id="13"/>
      <w:bookmarkEnd w:id="14"/>
      <w:bookmarkEnd w:id="15"/>
      <w:bookmarkEnd w:id="16"/>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bookmarkStart w:id="21" w:name="_Toc399159438"/>
      <w:r w:rsidRPr="00AB3915">
        <w:rPr>
          <w:rFonts w:asciiTheme="majorHAnsi" w:hAnsiTheme="majorHAnsi"/>
          <w:bCs/>
          <w:noProof/>
          <w:sz w:val="24"/>
          <w:szCs w:val="24"/>
          <w:lang w:bidi="hr-HR"/>
        </w:rPr>
        <w:t>Ako iz bilo kojeg razloga pojašnjenje nije objavljeno najkasnije tijekom petog dana prije isteka roka za dostavu ponuda, Naručitelj je dužan produljiti rok za dostavu ponuda.</w:t>
      </w:r>
      <w:bookmarkStart w:id="22" w:name="_Toc398548194"/>
      <w:bookmarkStart w:id="23" w:name="_Toc398561291"/>
      <w:bookmarkStart w:id="24" w:name="_Toc398564535"/>
      <w:bookmarkStart w:id="25" w:name="_Toc398624067"/>
      <w:bookmarkEnd w:id="17"/>
      <w:bookmarkEnd w:id="18"/>
      <w:bookmarkEnd w:id="19"/>
      <w:bookmarkEnd w:id="20"/>
      <w:bookmarkEnd w:id="21"/>
      <w:r w:rsidR="007627B2">
        <w:rPr>
          <w:rFonts w:asciiTheme="majorHAnsi" w:hAnsiTheme="majorHAnsi"/>
          <w:bCs/>
          <w:noProof/>
          <w:sz w:val="24"/>
          <w:szCs w:val="24"/>
          <w:lang w:bidi="hr-HR"/>
        </w:rPr>
        <w:t xml:space="preserve"> Produljenje roka bit</w:t>
      </w:r>
      <w:r w:rsidRPr="00AB3915">
        <w:rPr>
          <w:rFonts w:asciiTheme="majorHAnsi" w:hAnsiTheme="majorHAnsi"/>
          <w:bCs/>
          <w:noProof/>
          <w:sz w:val="24"/>
          <w:szCs w:val="24"/>
          <w:lang w:bidi="hr-HR"/>
        </w:rPr>
        <w:t xml:space="preserve"> će razmjerno važnosti pojašnjenja te neće biti kraće od pet dana.</w:t>
      </w:r>
    </w:p>
    <w:p w:rsidR="0066613D" w:rsidRPr="00AB3915" w:rsidRDefault="0066613D" w:rsidP="00942AEB">
      <w:pPr>
        <w:pStyle w:val="ListParagraph"/>
        <w:keepNext/>
        <w:keepLines/>
        <w:spacing w:before="200" w:after="0" w:line="276" w:lineRule="auto"/>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bookmarkStart w:id="26" w:name="_Toc399159439"/>
      <w:r w:rsidRPr="00AB3915">
        <w:rPr>
          <w:rFonts w:asciiTheme="majorHAnsi" w:hAnsiTheme="majorHAnsi"/>
          <w:bCs/>
          <w:noProof/>
          <w:sz w:val="24"/>
          <w:szCs w:val="24"/>
          <w:lang w:bidi="hr-HR"/>
        </w:rPr>
        <w:t>Ako Naručitelj za vrijeme roka za dostavu ponuda mijenja dokumentaciju, osigurat će dostupnost izmjena svim zainteresiranim gospodarskim subjektima na istim mjestima (medijima) na kojima je objavljena osnovna Obavijest o nabavi i Dokumentacija za nadmetanje.</w:t>
      </w:r>
      <w:bookmarkEnd w:id="22"/>
      <w:bookmarkEnd w:id="23"/>
      <w:bookmarkEnd w:id="24"/>
      <w:bookmarkEnd w:id="25"/>
      <w:bookmarkEnd w:id="26"/>
      <w:r w:rsidR="008B0874">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Produljenje roka biti će razmjerno važnosti pojašnjenja, te neće biti kraće od pet dana.</w:t>
      </w:r>
    </w:p>
    <w:p w:rsidR="001C09EB" w:rsidRDefault="001C09EB" w:rsidP="00942AEB">
      <w:pPr>
        <w:tabs>
          <w:tab w:val="left" w:pos="567"/>
        </w:tabs>
        <w:spacing w:line="276" w:lineRule="auto"/>
        <w:ind w:left="284"/>
        <w:contextualSpacing/>
        <w:jc w:val="both"/>
        <w:rPr>
          <w:rFonts w:asciiTheme="majorHAnsi" w:hAnsiTheme="majorHAnsi"/>
          <w:bCs/>
          <w:noProof/>
          <w:sz w:val="24"/>
          <w:szCs w:val="24"/>
          <w:lang w:bidi="hr-HR"/>
        </w:rPr>
      </w:pPr>
    </w:p>
    <w:p w:rsidR="007627B2" w:rsidRPr="00AB3915" w:rsidRDefault="007627B2" w:rsidP="00942AEB">
      <w:pPr>
        <w:tabs>
          <w:tab w:val="left" w:pos="567"/>
        </w:tabs>
        <w:spacing w:line="276" w:lineRule="auto"/>
        <w:ind w:left="284"/>
        <w:contextualSpacing/>
        <w:jc w:val="both"/>
        <w:rPr>
          <w:rFonts w:asciiTheme="majorHAnsi" w:hAnsiTheme="majorHAnsi"/>
          <w:bCs/>
          <w:noProof/>
          <w:sz w:val="24"/>
          <w:szCs w:val="24"/>
          <w:lang w:bidi="hr-HR"/>
        </w:rPr>
      </w:pPr>
    </w:p>
    <w:p w:rsidR="0066613D" w:rsidRPr="00AB3915" w:rsidRDefault="0066613D" w:rsidP="00942AEB">
      <w:pPr>
        <w:pStyle w:val="ListParagraph"/>
        <w:numPr>
          <w:ilvl w:val="0"/>
          <w:numId w:val="1"/>
        </w:numPr>
        <w:tabs>
          <w:tab w:val="left" w:pos="567"/>
        </w:tabs>
        <w:spacing w:line="276" w:lineRule="auto"/>
        <w:ind w:left="0" w:firstLine="0"/>
        <w:jc w:val="both"/>
        <w:rPr>
          <w:rFonts w:asciiTheme="majorHAnsi" w:hAnsiTheme="majorHAnsi"/>
          <w:b/>
          <w:bCs/>
          <w:noProof/>
          <w:sz w:val="24"/>
          <w:szCs w:val="24"/>
          <w:lang w:bidi="hr-HR"/>
        </w:rPr>
      </w:pPr>
      <w:r w:rsidRPr="00AB3915">
        <w:rPr>
          <w:rFonts w:asciiTheme="majorHAnsi" w:hAnsiTheme="majorHAnsi"/>
          <w:b/>
          <w:bCs/>
          <w:noProof/>
          <w:sz w:val="24"/>
          <w:szCs w:val="24"/>
          <w:lang w:bidi="hr-HR"/>
        </w:rPr>
        <w:t xml:space="preserve">PODACI O </w:t>
      </w:r>
      <w:r w:rsidR="000F2C1B" w:rsidRPr="00AB3915">
        <w:rPr>
          <w:rFonts w:asciiTheme="majorHAnsi" w:hAnsiTheme="majorHAnsi"/>
          <w:b/>
          <w:bCs/>
          <w:noProof/>
          <w:sz w:val="24"/>
          <w:szCs w:val="24"/>
          <w:lang w:bidi="hr-HR"/>
        </w:rPr>
        <w:t>PREDMETU NABAVE</w:t>
      </w: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Predmet nabave</w:t>
      </w:r>
    </w:p>
    <w:p w:rsidR="0066613D" w:rsidRPr="004379E9" w:rsidRDefault="0066613D" w:rsidP="00942AEB">
      <w:pPr>
        <w:tabs>
          <w:tab w:val="left" w:pos="567"/>
        </w:tabs>
        <w:spacing w:line="276" w:lineRule="auto"/>
        <w:contextualSpacing/>
        <w:jc w:val="both"/>
        <w:rPr>
          <w:rFonts w:asciiTheme="majorHAnsi" w:hAnsiTheme="majorHAnsi"/>
          <w:bCs/>
          <w:i/>
          <w:noProof/>
          <w:sz w:val="28"/>
          <w:szCs w:val="28"/>
          <w:lang w:bidi="hr-HR"/>
        </w:rPr>
      </w:pPr>
      <w:bookmarkStart w:id="27" w:name="_Toc375638516"/>
    </w:p>
    <w:p w:rsidR="001F4E32" w:rsidRPr="004379E9" w:rsidRDefault="004B1BA8" w:rsidP="009962AD">
      <w:pPr>
        <w:tabs>
          <w:tab w:val="left" w:pos="567"/>
        </w:tabs>
        <w:spacing w:line="276" w:lineRule="auto"/>
        <w:contextualSpacing/>
        <w:jc w:val="both"/>
        <w:rPr>
          <w:rFonts w:asciiTheme="majorHAnsi" w:hAnsiTheme="majorHAnsi"/>
          <w:bCs/>
          <w:noProof/>
          <w:sz w:val="24"/>
          <w:szCs w:val="24"/>
          <w:lang w:bidi="hr-HR"/>
        </w:rPr>
      </w:pPr>
      <w:r w:rsidRPr="004379E9">
        <w:rPr>
          <w:rFonts w:asciiTheme="majorHAnsi" w:hAnsiTheme="majorHAnsi"/>
          <w:bCs/>
          <w:noProof/>
          <w:sz w:val="24"/>
          <w:szCs w:val="24"/>
          <w:lang w:bidi="hr-HR"/>
        </w:rPr>
        <w:t xml:space="preserve">Modernizacija proizvodnog procesa </w:t>
      </w:r>
      <w:r w:rsidR="00E5408E" w:rsidRPr="004379E9">
        <w:rPr>
          <w:rFonts w:asciiTheme="majorHAnsi" w:hAnsiTheme="majorHAnsi"/>
          <w:bCs/>
          <w:noProof/>
          <w:sz w:val="24"/>
          <w:szCs w:val="24"/>
          <w:lang w:bidi="hr-HR"/>
        </w:rPr>
        <w:t>sukladno Troškovniku koji je prilog ove dokumentacije.</w:t>
      </w:r>
      <w:r w:rsidR="008D22EC" w:rsidRPr="004379E9">
        <w:rPr>
          <w:rFonts w:asciiTheme="majorHAnsi" w:hAnsiTheme="majorHAnsi"/>
          <w:bCs/>
          <w:noProof/>
          <w:sz w:val="24"/>
          <w:szCs w:val="24"/>
          <w:lang w:bidi="hr-HR"/>
        </w:rPr>
        <w:t xml:space="preserve"> </w:t>
      </w:r>
      <w:r w:rsidR="001F4E32" w:rsidRPr="004379E9">
        <w:rPr>
          <w:rFonts w:asciiTheme="majorHAnsi" w:hAnsiTheme="majorHAnsi"/>
          <w:bCs/>
          <w:noProof/>
          <w:sz w:val="24"/>
          <w:szCs w:val="24"/>
          <w:lang w:bidi="hr-HR"/>
        </w:rPr>
        <w:t xml:space="preserve">Nabava obuhvaća </w:t>
      </w:r>
      <w:r w:rsidR="007627B2" w:rsidRPr="004379E9">
        <w:rPr>
          <w:rFonts w:asciiTheme="majorHAnsi" w:hAnsiTheme="majorHAnsi"/>
          <w:bCs/>
          <w:noProof/>
          <w:sz w:val="24"/>
          <w:szCs w:val="24"/>
          <w:lang w:bidi="hr-HR"/>
        </w:rPr>
        <w:t>5</w:t>
      </w:r>
      <w:r w:rsidR="001F4E32" w:rsidRPr="004379E9">
        <w:rPr>
          <w:rFonts w:asciiTheme="majorHAnsi" w:hAnsiTheme="majorHAnsi"/>
          <w:bCs/>
          <w:noProof/>
          <w:sz w:val="24"/>
          <w:szCs w:val="24"/>
          <w:lang w:bidi="hr-HR"/>
        </w:rPr>
        <w:t xml:space="preserve"> grup</w:t>
      </w:r>
      <w:r w:rsidR="007627B2" w:rsidRPr="004379E9">
        <w:rPr>
          <w:rFonts w:asciiTheme="majorHAnsi" w:hAnsiTheme="majorHAnsi"/>
          <w:bCs/>
          <w:noProof/>
          <w:sz w:val="24"/>
          <w:szCs w:val="24"/>
          <w:lang w:bidi="hr-HR"/>
        </w:rPr>
        <w:t>a</w:t>
      </w:r>
      <w:r w:rsidR="003B157E" w:rsidRPr="004379E9">
        <w:rPr>
          <w:rFonts w:asciiTheme="majorHAnsi" w:hAnsiTheme="majorHAnsi"/>
          <w:bCs/>
          <w:noProof/>
          <w:sz w:val="24"/>
          <w:szCs w:val="24"/>
          <w:lang w:bidi="hr-HR"/>
        </w:rPr>
        <w:t xml:space="preserve"> </w:t>
      </w:r>
      <w:r w:rsidR="00013145" w:rsidRPr="004379E9">
        <w:rPr>
          <w:rFonts w:asciiTheme="majorHAnsi" w:hAnsiTheme="majorHAnsi"/>
          <w:bCs/>
          <w:noProof/>
          <w:sz w:val="24"/>
          <w:szCs w:val="24"/>
          <w:lang w:bidi="hr-HR"/>
        </w:rPr>
        <w:t>predmeta:</w:t>
      </w:r>
    </w:p>
    <w:p w:rsidR="00013145" w:rsidRPr="004379E9" w:rsidRDefault="00013145" w:rsidP="009962AD">
      <w:pPr>
        <w:tabs>
          <w:tab w:val="left" w:pos="567"/>
        </w:tabs>
        <w:spacing w:line="276" w:lineRule="auto"/>
        <w:contextualSpacing/>
        <w:jc w:val="both"/>
        <w:rPr>
          <w:rFonts w:asciiTheme="majorHAnsi" w:hAnsiTheme="majorHAnsi"/>
          <w:bCs/>
          <w:noProof/>
          <w:sz w:val="24"/>
          <w:szCs w:val="24"/>
          <w:lang w:bidi="hr-HR"/>
        </w:rPr>
      </w:pP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1 - Nabava strojeva - tokarilica</w:t>
      </w:r>
    </w:p>
    <w:p w:rsidR="004379E9" w:rsidRPr="004379E9" w:rsidRDefault="004379E9" w:rsidP="009962AD">
      <w:pPr>
        <w:pStyle w:val="CommentText"/>
        <w:numPr>
          <w:ilvl w:val="0"/>
          <w:numId w:val="44"/>
        </w:numPr>
        <w:spacing w:line="276" w:lineRule="auto"/>
        <w:jc w:val="both"/>
        <w:rPr>
          <w:rFonts w:asciiTheme="majorHAnsi" w:hAnsiTheme="majorHAnsi"/>
          <w:sz w:val="24"/>
          <w:szCs w:val="24"/>
        </w:rPr>
      </w:pPr>
      <w:r w:rsidRPr="004379E9">
        <w:rPr>
          <w:rFonts w:asciiTheme="majorHAnsi" w:hAnsiTheme="majorHAnsi"/>
          <w:bCs/>
          <w:noProof/>
          <w:sz w:val="24"/>
          <w:szCs w:val="24"/>
          <w:lang w:bidi="hr-HR"/>
        </w:rPr>
        <w:t xml:space="preserve">TOKARILICA </w:t>
      </w:r>
      <w:r w:rsidRPr="00013145">
        <w:rPr>
          <w:rFonts w:asciiTheme="majorHAnsi" w:hAnsiTheme="majorHAnsi"/>
          <w:bCs/>
          <w:noProof/>
          <w:sz w:val="24"/>
          <w:szCs w:val="24"/>
          <w:lang w:bidi="hr-HR"/>
        </w:rPr>
        <w:t>(Tokarilica služi za obradu rotacijskih strojnih dijelova, kao št</w:t>
      </w:r>
      <w:r>
        <w:rPr>
          <w:rFonts w:asciiTheme="majorHAnsi" w:hAnsiTheme="majorHAnsi"/>
          <w:bCs/>
          <w:noProof/>
          <w:sz w:val="24"/>
          <w:szCs w:val="24"/>
          <w:lang w:bidi="hr-HR"/>
        </w:rPr>
        <w:t xml:space="preserve">o su </w:t>
      </w:r>
      <w:r w:rsidRPr="00013145">
        <w:rPr>
          <w:rFonts w:asciiTheme="majorHAnsi" w:hAnsiTheme="majorHAnsi"/>
          <w:bCs/>
          <w:noProof/>
          <w:sz w:val="24"/>
          <w:szCs w:val="24"/>
          <w:lang w:bidi="hr-HR"/>
        </w:rPr>
        <w:t xml:space="preserve">operacije tokarenja, bušenja, upuštanja, razvrtanja, rezanja unutrašnjih i vanjskih navoja, ljuštenja, vrtloženja i iztokarivanja tj. vrše se vrlo bitne obrade materijala za </w:t>
      </w:r>
      <w:r>
        <w:rPr>
          <w:rFonts w:asciiTheme="majorHAnsi" w:hAnsiTheme="majorHAnsi"/>
          <w:bCs/>
          <w:noProof/>
          <w:sz w:val="24"/>
          <w:szCs w:val="24"/>
          <w:lang w:bidi="hr-HR"/>
        </w:rPr>
        <w:t xml:space="preserve">ovu </w:t>
      </w:r>
      <w:r w:rsidRPr="00013145">
        <w:rPr>
          <w:rFonts w:asciiTheme="majorHAnsi" w:hAnsiTheme="majorHAnsi"/>
          <w:bCs/>
          <w:noProof/>
          <w:sz w:val="24"/>
          <w:szCs w:val="24"/>
          <w:lang w:bidi="hr-HR"/>
        </w:rPr>
        <w:t>industriju. Ovaj stroj pridonosi proširenju kapaciteta i diversifikacije proizvodnje te povećanju fleksibilnosti poduzeća</w:t>
      </w:r>
      <w:r>
        <w:rPr>
          <w:rFonts w:asciiTheme="majorHAnsi" w:hAnsiTheme="majorHAnsi"/>
          <w:bCs/>
          <w:noProof/>
          <w:sz w:val="24"/>
          <w:szCs w:val="24"/>
          <w:lang w:bidi="hr-HR"/>
        </w:rPr>
        <w:t>.)</w:t>
      </w:r>
    </w:p>
    <w:p w:rsidR="004379E9" w:rsidRPr="004379E9" w:rsidRDefault="004379E9" w:rsidP="009962AD">
      <w:pPr>
        <w:pStyle w:val="CommentText"/>
        <w:spacing w:line="276" w:lineRule="auto"/>
        <w:jc w:val="both"/>
        <w:rPr>
          <w:rFonts w:asciiTheme="majorHAnsi" w:hAnsiTheme="majorHAnsi"/>
          <w:sz w:val="24"/>
          <w:szCs w:val="24"/>
        </w:rPr>
      </w:pPr>
    </w:p>
    <w:p w:rsidR="004379E9" w:rsidRPr="004379E9" w:rsidRDefault="004379E9" w:rsidP="009962AD">
      <w:pPr>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lastRenderedPageBreak/>
        <w:t>Grupa 2 - Nabava strojeva- preša, brusilica, hidrauličke škare, vertikalna tračna pila</w:t>
      </w:r>
    </w:p>
    <w:p w:rsidR="004379E9" w:rsidRPr="00DD22B1"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PREŠA (Stroj se koristi</w:t>
      </w:r>
      <w:r w:rsidRPr="00DD22B1">
        <w:rPr>
          <w:rFonts w:asciiTheme="majorHAnsi" w:hAnsiTheme="majorHAnsi"/>
          <w:bCs/>
          <w:noProof/>
          <w:sz w:val="24"/>
          <w:szCs w:val="24"/>
          <w:lang w:bidi="hr-HR"/>
        </w:rPr>
        <w:t xml:space="preserve"> za izradu limarije, tj. savijanje limova. </w:t>
      </w:r>
      <w:r>
        <w:rPr>
          <w:rFonts w:asciiTheme="majorHAnsi" w:hAnsiTheme="majorHAnsi"/>
          <w:bCs/>
          <w:noProof/>
          <w:sz w:val="24"/>
          <w:szCs w:val="24"/>
          <w:lang w:bidi="hr-HR"/>
        </w:rPr>
        <w:t>P</w:t>
      </w:r>
      <w:r w:rsidRPr="00DD22B1">
        <w:rPr>
          <w:rFonts w:asciiTheme="majorHAnsi" w:hAnsiTheme="majorHAnsi"/>
          <w:bCs/>
          <w:noProof/>
          <w:sz w:val="24"/>
          <w:szCs w:val="24"/>
          <w:lang w:bidi="hr-HR"/>
        </w:rPr>
        <w:t xml:space="preserve">roizvodi </w:t>
      </w:r>
      <w:r>
        <w:rPr>
          <w:rFonts w:asciiTheme="majorHAnsi" w:hAnsiTheme="majorHAnsi"/>
          <w:bCs/>
          <w:noProof/>
          <w:sz w:val="24"/>
          <w:szCs w:val="24"/>
          <w:lang w:bidi="hr-HR"/>
        </w:rPr>
        <w:t xml:space="preserve">se </w:t>
      </w:r>
      <w:r w:rsidRPr="00DD22B1">
        <w:rPr>
          <w:rFonts w:asciiTheme="majorHAnsi" w:hAnsiTheme="majorHAnsi"/>
          <w:bCs/>
          <w:noProof/>
          <w:sz w:val="24"/>
          <w:szCs w:val="24"/>
          <w:lang w:bidi="hr-HR"/>
        </w:rPr>
        <w:t xml:space="preserve">izrađuju po </w:t>
      </w:r>
      <w:r>
        <w:rPr>
          <w:rFonts w:asciiTheme="majorHAnsi" w:hAnsiTheme="majorHAnsi"/>
          <w:bCs/>
          <w:noProof/>
          <w:sz w:val="24"/>
          <w:szCs w:val="24"/>
          <w:lang w:bidi="hr-HR"/>
        </w:rPr>
        <w:t>specifičnoj narudžbi i svaki stroj koji se</w:t>
      </w:r>
      <w:r w:rsidRPr="00DD22B1">
        <w:rPr>
          <w:rFonts w:asciiTheme="majorHAnsi" w:hAnsiTheme="majorHAnsi"/>
          <w:bCs/>
          <w:noProof/>
          <w:sz w:val="24"/>
          <w:szCs w:val="24"/>
          <w:lang w:bidi="hr-HR"/>
        </w:rPr>
        <w:t xml:space="preserve"> proizvede </w:t>
      </w:r>
      <w:r>
        <w:rPr>
          <w:rFonts w:asciiTheme="majorHAnsi" w:hAnsiTheme="majorHAnsi"/>
          <w:bCs/>
          <w:noProof/>
          <w:sz w:val="24"/>
          <w:szCs w:val="24"/>
          <w:lang w:bidi="hr-HR"/>
        </w:rPr>
        <w:t xml:space="preserve">je </w:t>
      </w:r>
      <w:r w:rsidRPr="00DD22B1">
        <w:rPr>
          <w:rFonts w:asciiTheme="majorHAnsi" w:hAnsiTheme="majorHAnsi"/>
          <w:bCs/>
          <w:noProof/>
          <w:sz w:val="24"/>
          <w:szCs w:val="24"/>
          <w:lang w:bidi="hr-HR"/>
        </w:rPr>
        <w:t>unikatan, stoga se limovi oblikuju za svaki proizvod dr</w:t>
      </w:r>
      <w:r>
        <w:rPr>
          <w:rFonts w:asciiTheme="majorHAnsi" w:hAnsiTheme="majorHAnsi"/>
          <w:bCs/>
          <w:noProof/>
          <w:sz w:val="24"/>
          <w:szCs w:val="24"/>
          <w:lang w:bidi="hr-HR"/>
        </w:rPr>
        <w:t xml:space="preserve">ukčije. </w:t>
      </w:r>
      <w:r w:rsidRPr="00DD22B1">
        <w:rPr>
          <w:rFonts w:asciiTheme="majorHAnsi" w:hAnsiTheme="majorHAnsi"/>
          <w:bCs/>
          <w:noProof/>
          <w:sz w:val="24"/>
          <w:szCs w:val="24"/>
          <w:lang w:bidi="hr-HR"/>
        </w:rPr>
        <w:t>Ovakav stroj bi uvelike ubrzao proizvodnju, dugoročno gledano znatno bi se uštedilo na troškovima pro</w:t>
      </w:r>
      <w:r>
        <w:rPr>
          <w:rFonts w:asciiTheme="majorHAnsi" w:hAnsiTheme="majorHAnsi"/>
          <w:bCs/>
          <w:noProof/>
          <w:sz w:val="24"/>
          <w:szCs w:val="24"/>
          <w:lang w:bidi="hr-HR"/>
        </w:rPr>
        <w:t>izvodnje a istodobno povećala</w:t>
      </w:r>
      <w:r w:rsidRPr="00DD22B1">
        <w:rPr>
          <w:rFonts w:asciiTheme="majorHAnsi" w:hAnsiTheme="majorHAnsi"/>
          <w:bCs/>
          <w:noProof/>
          <w:sz w:val="24"/>
          <w:szCs w:val="24"/>
          <w:lang w:bidi="hr-HR"/>
        </w:rPr>
        <w:t xml:space="preserve"> fle</w:t>
      </w:r>
      <w:r>
        <w:rPr>
          <w:rFonts w:asciiTheme="majorHAnsi" w:hAnsiTheme="majorHAnsi"/>
          <w:bCs/>
          <w:noProof/>
          <w:sz w:val="24"/>
          <w:szCs w:val="24"/>
          <w:lang w:bidi="hr-HR"/>
        </w:rPr>
        <w:t>ksibilnost poduzeća te</w:t>
      </w:r>
      <w:r w:rsidRPr="00DD22B1">
        <w:rPr>
          <w:rFonts w:asciiTheme="majorHAnsi" w:hAnsiTheme="majorHAnsi"/>
          <w:bCs/>
          <w:noProof/>
          <w:sz w:val="24"/>
          <w:szCs w:val="24"/>
          <w:lang w:bidi="hr-HR"/>
        </w:rPr>
        <w:t xml:space="preserve"> diversifikacija proizvodnje.</w:t>
      </w:r>
      <w:r>
        <w:rPr>
          <w:rFonts w:asciiTheme="majorHAnsi" w:hAnsiTheme="majorHAnsi"/>
          <w:bCs/>
          <w:noProof/>
          <w:sz w:val="24"/>
          <w:szCs w:val="24"/>
          <w:lang w:bidi="hr-HR"/>
        </w:rPr>
        <w:t>)</w:t>
      </w:r>
    </w:p>
    <w:p w:rsidR="004379E9"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BRUSILICA (</w:t>
      </w:r>
      <w:r w:rsidRPr="00DD22B1">
        <w:rPr>
          <w:rFonts w:asciiTheme="majorHAnsi" w:hAnsiTheme="majorHAnsi"/>
          <w:bCs/>
          <w:noProof/>
          <w:sz w:val="24"/>
          <w:szCs w:val="24"/>
          <w:lang w:bidi="hr-HR"/>
        </w:rPr>
        <w:t>Brusilica služi za održavanje, tj. oštrenje alata, te obradu brušenjem ostalih metalnih dijelova u pogonu poduzeća. Uz o</w:t>
      </w:r>
      <w:r>
        <w:rPr>
          <w:rFonts w:asciiTheme="majorHAnsi" w:hAnsiTheme="majorHAnsi"/>
          <w:bCs/>
          <w:noProof/>
          <w:sz w:val="24"/>
          <w:szCs w:val="24"/>
          <w:lang w:bidi="hr-HR"/>
        </w:rPr>
        <w:t>državanje alata, stroj će pronać</w:t>
      </w:r>
      <w:r w:rsidRPr="00DD22B1">
        <w:rPr>
          <w:rFonts w:asciiTheme="majorHAnsi" w:hAnsiTheme="majorHAnsi"/>
          <w:bCs/>
          <w:noProof/>
          <w:sz w:val="24"/>
          <w:szCs w:val="24"/>
          <w:lang w:bidi="hr-HR"/>
        </w:rPr>
        <w:t>i svoju primjenu i za ob</w:t>
      </w:r>
      <w:r>
        <w:rPr>
          <w:rFonts w:asciiTheme="majorHAnsi" w:hAnsiTheme="majorHAnsi"/>
          <w:bCs/>
          <w:noProof/>
          <w:sz w:val="24"/>
          <w:szCs w:val="24"/>
          <w:lang w:bidi="hr-HR"/>
        </w:rPr>
        <w:t>radu ostalih metalnih dijelova.)</w:t>
      </w:r>
    </w:p>
    <w:p w:rsidR="004379E9"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HIDRAULIČNE ŠKARE</w:t>
      </w:r>
      <w:r w:rsidRPr="00DD22B1">
        <w:t xml:space="preserve"> </w:t>
      </w:r>
      <w:r>
        <w:t>(</w:t>
      </w:r>
      <w:r w:rsidRPr="00DD22B1">
        <w:rPr>
          <w:rFonts w:asciiTheme="majorHAnsi" w:hAnsiTheme="majorHAnsi"/>
          <w:bCs/>
          <w:noProof/>
          <w:sz w:val="24"/>
          <w:szCs w:val="24"/>
          <w:lang w:bidi="hr-HR"/>
        </w:rPr>
        <w:t xml:space="preserve">Dostavljeni limovi su glomaznih dimenzija te ih je potrebno rezati na manje dijelove koji se dalje preciznije oblikuju za potrebe našim proizvoda. Upravo stroj hidraulične škare služi da bi se dobile dimenzije s kojima je dalje lakše može rukovati. </w:t>
      </w:r>
      <w:r>
        <w:rPr>
          <w:rFonts w:asciiTheme="majorHAnsi" w:hAnsiTheme="majorHAnsi"/>
          <w:bCs/>
          <w:noProof/>
          <w:sz w:val="24"/>
          <w:szCs w:val="24"/>
          <w:lang w:bidi="hr-HR"/>
        </w:rPr>
        <w:t>Primjenom ovog stroja smanjit</w:t>
      </w:r>
      <w:r w:rsidRPr="00DD22B1">
        <w:rPr>
          <w:rFonts w:asciiTheme="majorHAnsi" w:hAnsiTheme="majorHAnsi"/>
          <w:bCs/>
          <w:noProof/>
          <w:sz w:val="24"/>
          <w:szCs w:val="24"/>
          <w:lang w:bidi="hr-HR"/>
        </w:rPr>
        <w:t xml:space="preserve"> će se troškovi proizvodnje tako što će biti moguće nabavljati, i dalje obrađivati, limove većih dimenzija koji su svakako jefitiniji pri nabavi velikih količina.</w:t>
      </w:r>
      <w:r>
        <w:rPr>
          <w:rFonts w:asciiTheme="majorHAnsi" w:hAnsiTheme="majorHAnsi"/>
          <w:bCs/>
          <w:noProof/>
          <w:sz w:val="24"/>
          <w:szCs w:val="24"/>
          <w:lang w:bidi="hr-HR"/>
        </w:rPr>
        <w:t>)</w:t>
      </w:r>
    </w:p>
    <w:p w:rsidR="004379E9" w:rsidRPr="00DD22B1"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VERTIKALNA TRAČNA PILA</w:t>
      </w:r>
      <w:r w:rsidRPr="00DD22B1">
        <w:t xml:space="preserve"> </w:t>
      </w:r>
      <w:r>
        <w:t>(</w:t>
      </w:r>
      <w:r w:rsidRPr="00DD22B1">
        <w:rPr>
          <w:rFonts w:asciiTheme="majorHAnsi" w:hAnsiTheme="majorHAnsi"/>
          <w:bCs/>
          <w:noProof/>
          <w:sz w:val="24"/>
          <w:szCs w:val="24"/>
          <w:lang w:bidi="hr-HR"/>
        </w:rPr>
        <w:t>Prije samog savijanja limova potrebno je rezati limove na zadane dimenzije. Tračna pila ostvaruje precizne, duge rezove na velikim komadima limova koji se koriste u našem postrojenju što se običnom ručnom pilom ne može postići. Vertikalna tračna pila znatno pojednostavljuje rezanje takvih limova i osigurava visoku kvalitetu odrezanih dijelova uz minimalnu dodatnu obradu. Na taj način će se</w:t>
      </w:r>
      <w:r>
        <w:rPr>
          <w:rFonts w:asciiTheme="majorHAnsi" w:hAnsiTheme="majorHAnsi"/>
          <w:bCs/>
          <w:noProof/>
          <w:sz w:val="24"/>
          <w:szCs w:val="24"/>
          <w:lang w:bidi="hr-HR"/>
        </w:rPr>
        <w:t xml:space="preserve"> postići i ušteda u materijalu.)</w:t>
      </w:r>
    </w:p>
    <w:p w:rsidR="004379E9" w:rsidRPr="004379E9" w:rsidRDefault="004379E9" w:rsidP="009962AD">
      <w:pPr>
        <w:pStyle w:val="CommentText"/>
        <w:spacing w:line="276" w:lineRule="auto"/>
        <w:jc w:val="both"/>
        <w:rPr>
          <w:rFonts w:asciiTheme="majorHAnsi" w:hAnsiTheme="majorHAnsi"/>
          <w:bCs/>
          <w:noProof/>
          <w:sz w:val="24"/>
          <w:szCs w:val="24"/>
          <w:lang w:bidi="hr-HR"/>
        </w:rPr>
      </w:pP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3- Nabava strojeva- vertikalni obradni centar (CNC), Nabava proizvodne opreme- alata za glodalicu</w:t>
      </w:r>
    </w:p>
    <w:p w:rsidR="004379E9"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DD22B1">
        <w:rPr>
          <w:rFonts w:asciiTheme="majorHAnsi" w:hAnsiTheme="majorHAnsi"/>
          <w:bCs/>
          <w:noProof/>
          <w:sz w:val="24"/>
          <w:szCs w:val="24"/>
          <w:lang w:bidi="hr-HR"/>
        </w:rPr>
        <w:t>VERTIKALNI OBRADNI CENTAR</w:t>
      </w:r>
      <w:r>
        <w:rPr>
          <w:rFonts w:asciiTheme="majorHAnsi" w:hAnsiTheme="majorHAnsi"/>
          <w:bCs/>
          <w:noProof/>
          <w:sz w:val="24"/>
          <w:szCs w:val="24"/>
          <w:lang w:bidi="hr-HR"/>
        </w:rPr>
        <w:t xml:space="preserve"> (</w:t>
      </w:r>
      <w:r w:rsidRPr="00DD22B1">
        <w:rPr>
          <w:rFonts w:asciiTheme="majorHAnsi" w:hAnsiTheme="majorHAnsi"/>
          <w:bCs/>
          <w:noProof/>
          <w:sz w:val="24"/>
          <w:szCs w:val="24"/>
          <w:lang w:bidi="hr-HR"/>
        </w:rPr>
        <w:t>Vertikalni obradni centar srednje veličine s četvero osnom obradom služi za obrađivanje strojnih dijelova komplicirane geometrije koji se ugrađuju u naše strojeve. Upravljački dio potpuno automatizira proces što omogućuje minimalno trošenje energije i vremena radnika te na taj način povećava rentabilnost. Ovakav vertikalni obradni centar je stroj koji ima silne prednosti nužne za konkurentnost na današnjoj industrijskoj sceni. Stroj je u mogućnosti obrađivati strojne dijelove 24 sata na dan 365 dana u godini uz stanke radi servisa. Jednom programirana obrada se može izraditi na tis</w:t>
      </w:r>
      <w:r>
        <w:rPr>
          <w:rFonts w:asciiTheme="majorHAnsi" w:hAnsiTheme="majorHAnsi"/>
          <w:bCs/>
          <w:noProof/>
          <w:sz w:val="24"/>
          <w:szCs w:val="24"/>
          <w:lang w:bidi="hr-HR"/>
        </w:rPr>
        <w:t xml:space="preserve">uće obrađenih komada s </w:t>
      </w:r>
      <w:r w:rsidRPr="00DD22B1">
        <w:rPr>
          <w:rFonts w:asciiTheme="majorHAnsi" w:hAnsiTheme="majorHAnsi"/>
          <w:bCs/>
          <w:noProof/>
          <w:sz w:val="24"/>
          <w:szCs w:val="24"/>
          <w:lang w:bidi="hr-HR"/>
        </w:rPr>
        <w:t>osiguranom kvalitetom izrade, brzinom izrade, precizno</w:t>
      </w:r>
      <w:r>
        <w:rPr>
          <w:rFonts w:asciiTheme="majorHAnsi" w:hAnsiTheme="majorHAnsi"/>
          <w:bCs/>
          <w:noProof/>
          <w:sz w:val="24"/>
          <w:szCs w:val="24"/>
          <w:lang w:bidi="hr-HR"/>
        </w:rPr>
        <w:t>sti i niske cijene proizvodnje.)</w:t>
      </w:r>
    </w:p>
    <w:p w:rsidR="004379E9" w:rsidRPr="00701A8B" w:rsidRDefault="004379E9" w:rsidP="009962AD">
      <w:pPr>
        <w:pStyle w:val="ListParagraph"/>
        <w:numPr>
          <w:ilvl w:val="0"/>
          <w:numId w:val="43"/>
        </w:numPr>
        <w:spacing w:line="276" w:lineRule="auto"/>
        <w:jc w:val="both"/>
        <w:rPr>
          <w:rFonts w:asciiTheme="majorHAnsi" w:hAnsiTheme="majorHAnsi"/>
          <w:bCs/>
          <w:noProof/>
          <w:sz w:val="24"/>
          <w:szCs w:val="24"/>
          <w:lang w:bidi="hr-HR"/>
        </w:rPr>
      </w:pPr>
      <w:r w:rsidRPr="00701A8B">
        <w:rPr>
          <w:rFonts w:asciiTheme="majorHAnsi" w:hAnsiTheme="majorHAnsi"/>
          <w:bCs/>
          <w:noProof/>
          <w:sz w:val="24"/>
          <w:szCs w:val="24"/>
          <w:lang w:bidi="hr-HR"/>
        </w:rPr>
        <w:t>ALATI ZA GLODALICU (Alati za glodalicu su potrebni da bi se maksimalno iskoristila glodalica (vertikalni obradni centar), tj. bez alata stroj ne može obavljati svoju zadaću. Neki od alata su: držači, stezne glave, držač alata, glave za urezivanje navoja, držači ureznika, čahure, hidraulički škripac, stezači za glodalicu, svrdla, ureznici, glodačke glave (planske, obodne, cilindrične) itd. Pomoću ovih alata unaprijedit će se tehnologija izrade i povećati mogućnost diversifikacije proizvodnje.</w:t>
      </w:r>
    </w:p>
    <w:p w:rsidR="004379E9" w:rsidRPr="004379E9" w:rsidRDefault="004379E9" w:rsidP="009962AD">
      <w:pPr>
        <w:pStyle w:val="CommentText"/>
        <w:spacing w:line="276" w:lineRule="auto"/>
        <w:jc w:val="both"/>
        <w:rPr>
          <w:rFonts w:asciiTheme="majorHAnsi" w:hAnsiTheme="majorHAnsi" w:cs="Times New Roman"/>
          <w:i/>
          <w:sz w:val="24"/>
          <w:szCs w:val="24"/>
        </w:rPr>
      </w:pPr>
    </w:p>
    <w:p w:rsidR="004379E9" w:rsidRPr="004379E9" w:rsidRDefault="004379E9" w:rsidP="009962AD">
      <w:pPr>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4-Nabava proizvodne opreme- aparat za zavarivanje</w:t>
      </w:r>
    </w:p>
    <w:p w:rsidR="004379E9"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CA402D">
        <w:rPr>
          <w:rFonts w:asciiTheme="majorHAnsi" w:hAnsiTheme="majorHAnsi"/>
          <w:bCs/>
          <w:noProof/>
          <w:sz w:val="24"/>
          <w:szCs w:val="24"/>
          <w:lang w:bidi="hr-HR"/>
        </w:rPr>
        <w:t>APARAT ZA ZAVARIVANJE</w:t>
      </w:r>
      <w:r w:rsidRPr="00DD22B1">
        <w:t xml:space="preserve"> </w:t>
      </w:r>
      <w:r>
        <w:t>(</w:t>
      </w:r>
      <w:r w:rsidRPr="00CA402D">
        <w:rPr>
          <w:rFonts w:asciiTheme="majorHAnsi" w:hAnsiTheme="majorHAnsi"/>
          <w:bCs/>
          <w:noProof/>
          <w:sz w:val="24"/>
          <w:szCs w:val="24"/>
          <w:lang w:bidi="hr-HR"/>
        </w:rPr>
        <w:t>A</w:t>
      </w:r>
      <w:r>
        <w:rPr>
          <w:rFonts w:asciiTheme="majorHAnsi" w:hAnsiTheme="majorHAnsi"/>
          <w:bCs/>
          <w:noProof/>
          <w:sz w:val="24"/>
          <w:szCs w:val="24"/>
          <w:lang w:bidi="hr-HR"/>
        </w:rPr>
        <w:t>parat za zavarivanje služi</w:t>
      </w:r>
      <w:r w:rsidRPr="00CA402D">
        <w:rPr>
          <w:rFonts w:asciiTheme="majorHAnsi" w:hAnsiTheme="majorHAnsi"/>
          <w:bCs/>
          <w:noProof/>
          <w:sz w:val="24"/>
          <w:szCs w:val="24"/>
          <w:lang w:bidi="hr-HR"/>
        </w:rPr>
        <w:t xml:space="preserve"> za spajanje aluminijskih dijelova.</w:t>
      </w:r>
      <w:r>
        <w:rPr>
          <w:rFonts w:asciiTheme="majorHAnsi" w:hAnsiTheme="majorHAnsi"/>
          <w:bCs/>
          <w:noProof/>
          <w:sz w:val="24"/>
          <w:szCs w:val="24"/>
          <w:lang w:bidi="hr-HR"/>
        </w:rPr>
        <w:t>)</w:t>
      </w: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5- Nabava proizvodne opreme- vijčani kompresor</w:t>
      </w:r>
    </w:p>
    <w:p w:rsidR="004379E9" w:rsidRPr="00CA402D"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CA402D">
        <w:rPr>
          <w:rFonts w:asciiTheme="majorHAnsi" w:hAnsiTheme="majorHAnsi"/>
          <w:bCs/>
          <w:noProof/>
          <w:sz w:val="24"/>
          <w:szCs w:val="24"/>
          <w:lang w:bidi="hr-HR"/>
        </w:rPr>
        <w:t>VIJČANI KOMPRESOR</w:t>
      </w:r>
      <w:r>
        <w:rPr>
          <w:rFonts w:asciiTheme="majorHAnsi" w:hAnsiTheme="majorHAnsi"/>
          <w:bCs/>
          <w:noProof/>
          <w:sz w:val="24"/>
          <w:szCs w:val="24"/>
          <w:lang w:bidi="hr-HR"/>
        </w:rPr>
        <w:t xml:space="preserve"> (</w:t>
      </w:r>
      <w:r w:rsidRPr="00CA402D">
        <w:rPr>
          <w:rFonts w:asciiTheme="majorHAnsi" w:hAnsiTheme="majorHAnsi"/>
          <w:bCs/>
          <w:noProof/>
          <w:sz w:val="24"/>
          <w:szCs w:val="24"/>
          <w:lang w:bidi="hr-HR"/>
        </w:rPr>
        <w:t xml:space="preserve">Vijčani kompresor </w:t>
      </w:r>
      <w:r>
        <w:rPr>
          <w:rFonts w:asciiTheme="majorHAnsi" w:hAnsiTheme="majorHAnsi"/>
          <w:bCs/>
          <w:noProof/>
          <w:sz w:val="24"/>
          <w:szCs w:val="24"/>
          <w:lang w:bidi="hr-HR"/>
        </w:rPr>
        <w:t>se koristi</w:t>
      </w:r>
      <w:r w:rsidRPr="00CA402D">
        <w:rPr>
          <w:rFonts w:asciiTheme="majorHAnsi" w:hAnsiTheme="majorHAnsi"/>
          <w:bCs/>
          <w:noProof/>
          <w:sz w:val="24"/>
          <w:szCs w:val="24"/>
          <w:lang w:bidi="hr-HR"/>
        </w:rPr>
        <w:t xml:space="preserve"> za uspostavljanje mreže cjevovoda pod tlakom na koje će se priključivati razni pneumatski alati. Ovime će se omogućiti istovremeni rad više pneumatski</w:t>
      </w:r>
      <w:r>
        <w:rPr>
          <w:rFonts w:asciiTheme="majorHAnsi" w:hAnsiTheme="majorHAnsi"/>
          <w:bCs/>
          <w:noProof/>
          <w:sz w:val="24"/>
          <w:szCs w:val="24"/>
          <w:lang w:bidi="hr-HR"/>
        </w:rPr>
        <w:t>h uređaja s jednim kompresorom.)</w:t>
      </w:r>
    </w:p>
    <w:p w:rsidR="004379E9" w:rsidRDefault="004379E9" w:rsidP="004379E9">
      <w:pPr>
        <w:tabs>
          <w:tab w:val="left" w:pos="567"/>
        </w:tabs>
        <w:spacing w:line="276" w:lineRule="auto"/>
        <w:contextualSpacing/>
        <w:jc w:val="both"/>
        <w:rPr>
          <w:rFonts w:asciiTheme="majorHAnsi" w:hAnsiTheme="majorHAnsi"/>
          <w:bCs/>
          <w:noProof/>
          <w:sz w:val="24"/>
          <w:szCs w:val="24"/>
          <w:lang w:bidi="hr-HR"/>
        </w:rPr>
      </w:pPr>
    </w:p>
    <w:p w:rsidR="004379E9" w:rsidRPr="004379E9" w:rsidRDefault="004379E9" w:rsidP="004379E9">
      <w:pPr>
        <w:tabs>
          <w:tab w:val="left" w:pos="567"/>
        </w:tabs>
        <w:spacing w:line="276" w:lineRule="auto"/>
        <w:contextualSpacing/>
        <w:jc w:val="both"/>
        <w:rPr>
          <w:rFonts w:asciiTheme="majorHAnsi" w:hAnsiTheme="majorHAnsi"/>
          <w:bCs/>
          <w:noProof/>
          <w:sz w:val="24"/>
          <w:szCs w:val="24"/>
          <w:lang w:bidi="hr-HR"/>
        </w:rPr>
      </w:pPr>
    </w:p>
    <w:p w:rsidR="0066613D" w:rsidRPr="004379E9" w:rsidRDefault="0066613D" w:rsidP="00942AEB">
      <w:pPr>
        <w:pStyle w:val="ListParagraph"/>
        <w:numPr>
          <w:ilvl w:val="1"/>
          <w:numId w:val="1"/>
        </w:numPr>
        <w:tabs>
          <w:tab w:val="left" w:pos="567"/>
        </w:tabs>
        <w:spacing w:line="276" w:lineRule="auto"/>
        <w:ind w:left="0" w:firstLine="0"/>
        <w:jc w:val="both"/>
        <w:rPr>
          <w:rFonts w:asciiTheme="majorHAnsi" w:hAnsiTheme="majorHAnsi"/>
          <w:b/>
          <w:bCs/>
          <w:i/>
          <w:noProof/>
          <w:sz w:val="24"/>
          <w:szCs w:val="24"/>
          <w:lang w:bidi="hr-HR"/>
        </w:rPr>
      </w:pPr>
      <w:r w:rsidRPr="004379E9">
        <w:rPr>
          <w:rFonts w:asciiTheme="majorHAnsi" w:hAnsiTheme="majorHAnsi"/>
          <w:b/>
          <w:bCs/>
          <w:i/>
          <w:noProof/>
          <w:sz w:val="24"/>
          <w:szCs w:val="24"/>
          <w:lang w:bidi="hr-HR"/>
        </w:rPr>
        <w:t>Tehničke specifikacije/ opis poslova</w:t>
      </w:r>
    </w:p>
    <w:p w:rsidR="0066613D" w:rsidRPr="004379E9" w:rsidRDefault="0066613D" w:rsidP="00942AEB">
      <w:pPr>
        <w:tabs>
          <w:tab w:val="left" w:pos="567"/>
        </w:tabs>
        <w:spacing w:line="276" w:lineRule="auto"/>
        <w:contextualSpacing/>
        <w:jc w:val="both"/>
        <w:rPr>
          <w:rFonts w:asciiTheme="majorHAnsi" w:hAnsiTheme="majorHAnsi"/>
          <w:bCs/>
          <w:noProof/>
          <w:sz w:val="24"/>
          <w:szCs w:val="24"/>
          <w:lang w:bidi="hr-HR"/>
        </w:rPr>
      </w:pPr>
      <w:r w:rsidRPr="004379E9">
        <w:rPr>
          <w:rFonts w:asciiTheme="majorHAnsi" w:hAnsiTheme="majorHAnsi"/>
          <w:bCs/>
          <w:noProof/>
          <w:sz w:val="24"/>
          <w:szCs w:val="24"/>
          <w:lang w:bidi="hr-HR"/>
        </w:rPr>
        <w:t>Detaljne</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tehničke specifikacije/opis poslova predmeta nabave sadržane</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su u Prilogu</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IV</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ove Dokumentacije za nadmetanje.</w:t>
      </w:r>
      <w:r w:rsidR="002807CF">
        <w:rPr>
          <w:rFonts w:asciiTheme="majorHAnsi" w:hAnsiTheme="majorHAnsi"/>
          <w:bCs/>
          <w:noProof/>
          <w:sz w:val="24"/>
          <w:szCs w:val="24"/>
          <w:lang w:bidi="hr-HR"/>
        </w:rPr>
        <w:t xml:space="preserve"> </w:t>
      </w:r>
      <w:r w:rsidR="002807CF" w:rsidRPr="002807CF">
        <w:rPr>
          <w:rFonts w:asciiTheme="majorHAnsi" w:hAnsiTheme="majorHAnsi"/>
          <w:bCs/>
          <w:noProof/>
          <w:sz w:val="24"/>
          <w:szCs w:val="24"/>
          <w:lang w:bidi="hr-HR"/>
        </w:rPr>
        <w:t>Svi tipovi, proizvođači, standardi i norme koji su navedeni u tehničkim specifikacijama smatraju se ili jednakovrijednim.</w:t>
      </w:r>
    </w:p>
    <w:p w:rsidR="0066613D" w:rsidRPr="004379E9" w:rsidRDefault="0066613D" w:rsidP="00942AEB">
      <w:pPr>
        <w:tabs>
          <w:tab w:val="left" w:pos="567"/>
        </w:tabs>
        <w:spacing w:line="276" w:lineRule="auto"/>
        <w:contextualSpacing/>
        <w:jc w:val="both"/>
        <w:rPr>
          <w:rFonts w:asciiTheme="majorHAnsi" w:hAnsiTheme="majorHAnsi"/>
          <w:bCs/>
          <w:noProof/>
          <w:sz w:val="24"/>
          <w:szCs w:val="24"/>
          <w:lang w:bidi="hr-HR"/>
        </w:rPr>
      </w:pPr>
    </w:p>
    <w:p w:rsidR="00886324" w:rsidRDefault="00886324"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Opis i oznaka grupa predmeta nabave</w:t>
      </w:r>
      <w:bookmarkEnd w:id="27"/>
      <w:r w:rsidRPr="00886324">
        <w:rPr>
          <w:rFonts w:asciiTheme="majorHAnsi" w:hAnsiTheme="majorHAnsi"/>
          <w:b/>
          <w:bCs/>
          <w:i/>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highlight w:val="lightGray"/>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Predmet nabave je podijeljen u sljedeće grupe nabave:</w:t>
      </w:r>
    </w:p>
    <w:p w:rsidR="0066613D" w:rsidRPr="00AB3915" w:rsidRDefault="008D22EC" w:rsidP="00D87A07">
      <w:pPr>
        <w:tabs>
          <w:tab w:val="left" w:pos="567"/>
        </w:tabs>
        <w:spacing w:line="276" w:lineRule="auto"/>
        <w:ind w:left="1134" w:hanging="1134"/>
        <w:contextualSpacing/>
        <w:jc w:val="both"/>
        <w:rPr>
          <w:rFonts w:asciiTheme="majorHAnsi" w:hAnsiTheme="majorHAnsi"/>
          <w:bCs/>
          <w:noProof/>
          <w:sz w:val="24"/>
          <w:szCs w:val="24"/>
          <w:lang w:bidi="hr-HR"/>
        </w:rPr>
      </w:pPr>
      <w:r>
        <w:rPr>
          <w:rFonts w:asciiTheme="majorHAnsi" w:hAnsiTheme="majorHAnsi"/>
          <w:b/>
          <w:bCs/>
          <w:i/>
          <w:noProof/>
          <w:sz w:val="24"/>
          <w:szCs w:val="24"/>
          <w:lang w:bidi="hr-HR"/>
        </w:rPr>
        <w:t>Grupa 1</w:t>
      </w:r>
      <w:r w:rsidR="003B157E" w:rsidRPr="00AB3915">
        <w:rPr>
          <w:rFonts w:asciiTheme="majorHAnsi" w:hAnsiTheme="majorHAnsi"/>
          <w:bCs/>
          <w:noProof/>
          <w:sz w:val="24"/>
          <w:szCs w:val="24"/>
          <w:lang w:bidi="hr-HR"/>
        </w:rPr>
        <w:t>–</w:t>
      </w:r>
      <w:r w:rsidR="008B0874">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 tokarilica</w:t>
      </w:r>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r w:rsidRPr="00886324">
        <w:rPr>
          <w:rFonts w:asciiTheme="majorHAnsi" w:hAnsiTheme="majorHAnsi"/>
          <w:b/>
          <w:bCs/>
          <w:i/>
          <w:noProof/>
          <w:sz w:val="24"/>
          <w:szCs w:val="24"/>
          <w:lang w:bidi="hr-HR"/>
        </w:rPr>
        <w:t>Grupa 2</w:t>
      </w:r>
      <w:r w:rsidR="003B157E" w:rsidRPr="00AB3915">
        <w:rPr>
          <w:rFonts w:asciiTheme="majorHAnsi" w:hAnsiTheme="majorHAnsi"/>
          <w:bCs/>
          <w:noProof/>
          <w:sz w:val="24"/>
          <w:szCs w:val="24"/>
          <w:lang w:bidi="hr-HR"/>
        </w:rPr>
        <w:t>–</w:t>
      </w:r>
      <w:r w:rsidR="008B0874">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preša, brusilica, hidrauličke škare, vertikalna tračna pila</w:t>
      </w:r>
    </w:p>
    <w:p w:rsidR="00E902DB" w:rsidRDefault="00E902DB" w:rsidP="00942AEB">
      <w:pPr>
        <w:tabs>
          <w:tab w:val="left" w:pos="567"/>
        </w:tabs>
        <w:spacing w:line="276" w:lineRule="auto"/>
        <w:contextualSpacing/>
        <w:jc w:val="both"/>
        <w:rPr>
          <w:rFonts w:asciiTheme="majorHAnsi" w:hAnsiTheme="majorHAnsi"/>
          <w:bCs/>
          <w:noProof/>
          <w:sz w:val="24"/>
          <w:szCs w:val="24"/>
          <w:lang w:bidi="hr-HR"/>
        </w:rPr>
      </w:pPr>
      <w:r w:rsidRPr="00E902DB">
        <w:rPr>
          <w:rFonts w:asciiTheme="majorHAnsi" w:hAnsiTheme="majorHAnsi"/>
          <w:b/>
          <w:bCs/>
          <w:i/>
          <w:noProof/>
          <w:sz w:val="24"/>
          <w:szCs w:val="24"/>
          <w:lang w:bidi="hr-HR"/>
        </w:rPr>
        <w:t>Grupa 3</w:t>
      </w:r>
      <w:r w:rsidR="007627B2">
        <w:rPr>
          <w:rFonts w:asciiTheme="majorHAnsi" w:hAnsiTheme="majorHAnsi"/>
          <w:bCs/>
          <w:noProof/>
          <w:sz w:val="24"/>
          <w:szCs w:val="24"/>
          <w:lang w:bidi="hr-HR"/>
        </w:rPr>
        <w:t>-</w:t>
      </w:r>
      <w:r>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vertikalni obradni centar (CNC), Nabava proizvodne opreme- alata za glodalicu</w:t>
      </w:r>
    </w:p>
    <w:p w:rsidR="007627B2" w:rsidRDefault="007627B2" w:rsidP="00942AEB">
      <w:pPr>
        <w:tabs>
          <w:tab w:val="left" w:pos="567"/>
        </w:tabs>
        <w:spacing w:line="276" w:lineRule="auto"/>
        <w:contextualSpacing/>
        <w:jc w:val="both"/>
        <w:rPr>
          <w:rFonts w:asciiTheme="majorHAnsi" w:hAnsiTheme="majorHAnsi"/>
          <w:bCs/>
          <w:noProof/>
          <w:sz w:val="24"/>
          <w:szCs w:val="24"/>
          <w:lang w:bidi="hr-HR"/>
        </w:rPr>
      </w:pPr>
      <w:r w:rsidRPr="007627B2">
        <w:rPr>
          <w:rFonts w:asciiTheme="majorHAnsi" w:hAnsiTheme="majorHAnsi"/>
          <w:b/>
          <w:bCs/>
          <w:i/>
          <w:noProof/>
          <w:sz w:val="24"/>
          <w:szCs w:val="24"/>
          <w:lang w:bidi="hr-HR"/>
        </w:rPr>
        <w:t>Grupa 4</w:t>
      </w:r>
      <w:r>
        <w:rPr>
          <w:rFonts w:asciiTheme="majorHAnsi" w:hAnsiTheme="majorHAnsi"/>
          <w:bCs/>
          <w:noProof/>
          <w:sz w:val="24"/>
          <w:szCs w:val="24"/>
          <w:lang w:bidi="hr-HR"/>
        </w:rPr>
        <w:t xml:space="preserve">- </w:t>
      </w:r>
      <w:r w:rsidR="00B138B5" w:rsidRPr="004379E9">
        <w:rPr>
          <w:rFonts w:asciiTheme="majorHAnsi" w:hAnsiTheme="majorHAnsi" w:cs="Times New Roman"/>
          <w:i/>
          <w:sz w:val="24"/>
          <w:szCs w:val="24"/>
        </w:rPr>
        <w:t>Nabava proizvodne opreme- aparat za zavarivanje</w:t>
      </w:r>
    </w:p>
    <w:p w:rsidR="007627B2" w:rsidRPr="007627B2" w:rsidRDefault="007627B2" w:rsidP="00942AEB">
      <w:pPr>
        <w:tabs>
          <w:tab w:val="left" w:pos="567"/>
        </w:tabs>
        <w:spacing w:line="276" w:lineRule="auto"/>
        <w:contextualSpacing/>
        <w:jc w:val="both"/>
        <w:rPr>
          <w:rFonts w:asciiTheme="majorHAnsi" w:hAnsiTheme="majorHAnsi"/>
          <w:bCs/>
          <w:noProof/>
          <w:sz w:val="24"/>
          <w:szCs w:val="24"/>
          <w:lang w:bidi="hr-HR"/>
        </w:rPr>
      </w:pPr>
      <w:r w:rsidRPr="007627B2">
        <w:rPr>
          <w:rFonts w:asciiTheme="majorHAnsi" w:hAnsiTheme="majorHAnsi"/>
          <w:b/>
          <w:bCs/>
          <w:i/>
          <w:noProof/>
          <w:sz w:val="24"/>
          <w:szCs w:val="24"/>
          <w:lang w:bidi="hr-HR"/>
        </w:rPr>
        <w:t>Grupa 5</w:t>
      </w:r>
      <w:r>
        <w:rPr>
          <w:rFonts w:asciiTheme="majorHAnsi" w:hAnsiTheme="majorHAnsi"/>
          <w:bCs/>
          <w:noProof/>
          <w:sz w:val="24"/>
          <w:szCs w:val="24"/>
          <w:lang w:bidi="hr-HR"/>
        </w:rPr>
        <w:t xml:space="preserve">- </w:t>
      </w:r>
      <w:r w:rsidR="00B138B5" w:rsidRPr="004379E9">
        <w:rPr>
          <w:rFonts w:asciiTheme="majorHAnsi" w:hAnsiTheme="majorHAnsi" w:cs="Times New Roman"/>
          <w:i/>
          <w:sz w:val="24"/>
          <w:szCs w:val="24"/>
        </w:rPr>
        <w:t>Nabava proizvodne opreme- vijčani kompresor</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r w:rsidRPr="00E5408E">
        <w:rPr>
          <w:rFonts w:asciiTheme="majorHAnsi" w:hAnsiTheme="majorHAnsi"/>
          <w:bCs/>
          <w:noProof/>
          <w:sz w:val="24"/>
          <w:szCs w:val="24"/>
          <w:lang w:bidi="hr-HR"/>
        </w:rPr>
        <w:t>Ponuditelj m</w:t>
      </w:r>
      <w:r w:rsidRPr="00AB3915">
        <w:rPr>
          <w:rFonts w:asciiTheme="majorHAnsi" w:hAnsiTheme="majorHAnsi"/>
          <w:bCs/>
          <w:noProof/>
          <w:sz w:val="24"/>
          <w:szCs w:val="24"/>
          <w:lang w:bidi="hr-HR"/>
        </w:rPr>
        <w:t xml:space="preserve">ože podnijeti samo jednu </w:t>
      </w:r>
      <w:r w:rsidRPr="00E5408E">
        <w:rPr>
          <w:rFonts w:asciiTheme="majorHAnsi" w:hAnsiTheme="majorHAnsi"/>
          <w:bCs/>
          <w:noProof/>
          <w:sz w:val="24"/>
          <w:szCs w:val="24"/>
          <w:lang w:bidi="hr-HR"/>
        </w:rPr>
        <w:t>ponudu za j</w:t>
      </w:r>
      <w:r w:rsidR="00584198" w:rsidRPr="00E5408E">
        <w:rPr>
          <w:rFonts w:asciiTheme="majorHAnsi" w:hAnsiTheme="majorHAnsi"/>
          <w:bCs/>
          <w:noProof/>
          <w:sz w:val="24"/>
          <w:szCs w:val="24"/>
          <w:lang w:bidi="hr-HR"/>
        </w:rPr>
        <w:t>ednu, više ili sve grupe nabave</w:t>
      </w:r>
      <w:r w:rsidRPr="00E5408E">
        <w:rPr>
          <w:rFonts w:asciiTheme="majorHAnsi" w:hAnsiTheme="majorHAnsi"/>
          <w:bCs/>
          <w:noProof/>
          <w:sz w:val="24"/>
          <w:szCs w:val="24"/>
          <w:lang w:bidi="hr-HR"/>
        </w:rPr>
        <w:t>.</w:t>
      </w:r>
      <w:r w:rsidRPr="00AB3915">
        <w:rPr>
          <w:rFonts w:asciiTheme="majorHAnsi" w:hAnsiTheme="majorHAnsi"/>
          <w:bCs/>
          <w:noProof/>
          <w:sz w:val="24"/>
          <w:szCs w:val="24"/>
          <w:lang w:bidi="hr-HR"/>
        </w:rPr>
        <w:t xml:space="preserve">  U ponudi moraju biti ponuđene sve stavke na način kako je to definirano u troškovniku. </w:t>
      </w:r>
      <w:r w:rsidRPr="00E5408E">
        <w:rPr>
          <w:rFonts w:asciiTheme="majorHAnsi" w:hAnsiTheme="majorHAnsi"/>
          <w:bCs/>
          <w:noProof/>
          <w:sz w:val="24"/>
          <w:szCs w:val="24"/>
          <w:lang w:bidi="hr-HR"/>
        </w:rPr>
        <w:t>Ponuditelju koji</w:t>
      </w:r>
      <w:r w:rsidRPr="00AB3915">
        <w:rPr>
          <w:rFonts w:asciiTheme="majorHAnsi" w:hAnsiTheme="majorHAnsi"/>
          <w:bCs/>
          <w:noProof/>
          <w:sz w:val="24"/>
          <w:szCs w:val="24"/>
          <w:lang w:bidi="hr-HR"/>
        </w:rPr>
        <w:t xml:space="preserve"> preda ili sudjeluje u više ponuda, kao samostalni ponuditelj ili član zajednice ponuditelja, bit će odbijene sve njegove ponude, kao i ponude u kojima je član zajednice ponuditelja.</w:t>
      </w:r>
    </w:p>
    <w:p w:rsidR="008D22EC" w:rsidRPr="00AB3915" w:rsidRDefault="008D22EC"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pStyle w:val="ListParagraph"/>
        <w:numPr>
          <w:ilvl w:val="1"/>
          <w:numId w:val="1"/>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Količina predmeta nabave</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Količina predmeta nabave je definirana u troškovniku. Količina je točna.</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Mjesto isporuke predmeta nabave: </w:t>
      </w:r>
    </w:p>
    <w:p w:rsidR="00B0667F" w:rsidRDefault="00B0667F" w:rsidP="00942AEB">
      <w:pPr>
        <w:tabs>
          <w:tab w:val="left" w:pos="567"/>
        </w:tabs>
        <w:spacing w:line="276" w:lineRule="auto"/>
        <w:contextualSpacing/>
        <w:jc w:val="both"/>
        <w:rPr>
          <w:rFonts w:asciiTheme="majorHAnsi" w:hAnsiTheme="majorHAnsi"/>
          <w:bCs/>
          <w:noProof/>
          <w:sz w:val="24"/>
          <w:szCs w:val="24"/>
          <w:lang w:bidi="hr-HR"/>
        </w:rPr>
      </w:pPr>
    </w:p>
    <w:p w:rsidR="000F100C" w:rsidRDefault="00A6305F" w:rsidP="00942AEB">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 xml:space="preserve">Kopack d.o.o., </w:t>
      </w:r>
      <w:r w:rsidRPr="00A6305F">
        <w:rPr>
          <w:rFonts w:asciiTheme="majorHAnsi" w:hAnsiTheme="majorHAnsi"/>
          <w:bCs/>
          <w:noProof/>
          <w:sz w:val="24"/>
          <w:szCs w:val="24"/>
          <w:lang w:bidi="hr-HR"/>
        </w:rPr>
        <w:t>Posavska 8</w:t>
      </w:r>
      <w:r w:rsidR="00B0667F" w:rsidRPr="00A6305F">
        <w:rPr>
          <w:rFonts w:asciiTheme="majorHAnsi" w:hAnsiTheme="majorHAnsi"/>
          <w:bCs/>
          <w:noProof/>
          <w:sz w:val="24"/>
          <w:szCs w:val="24"/>
          <w:lang w:bidi="hr-HR"/>
        </w:rPr>
        <w:t xml:space="preserve">, </w:t>
      </w:r>
      <w:r w:rsidRPr="00A6305F">
        <w:rPr>
          <w:rFonts w:asciiTheme="majorHAnsi" w:hAnsiTheme="majorHAnsi"/>
          <w:bCs/>
          <w:noProof/>
          <w:sz w:val="24"/>
          <w:szCs w:val="24"/>
          <w:lang w:bidi="hr-HR"/>
        </w:rPr>
        <w:t>Rugvica</w:t>
      </w:r>
    </w:p>
    <w:p w:rsidR="00B0667F" w:rsidRPr="00AB3915" w:rsidRDefault="00B0667F" w:rsidP="00942AEB">
      <w:pPr>
        <w:tabs>
          <w:tab w:val="left" w:pos="567"/>
        </w:tabs>
        <w:spacing w:line="276" w:lineRule="auto"/>
        <w:contextualSpacing/>
        <w:jc w:val="both"/>
        <w:rPr>
          <w:rFonts w:asciiTheme="majorHAnsi" w:hAnsiTheme="majorHAnsi"/>
          <w:bCs/>
          <w:noProof/>
          <w:sz w:val="24"/>
          <w:szCs w:val="24"/>
          <w:lang w:bidi="hr-HR"/>
        </w:rPr>
      </w:pPr>
    </w:p>
    <w:p w:rsidR="000F100C"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Rok isporuke predmeta nabave: </w:t>
      </w:r>
    </w:p>
    <w:p w:rsidR="000F100C" w:rsidRPr="00AB3915" w:rsidRDefault="000F100C" w:rsidP="00942AEB">
      <w:pPr>
        <w:tabs>
          <w:tab w:val="left" w:pos="567"/>
        </w:tabs>
        <w:spacing w:line="276" w:lineRule="auto"/>
        <w:contextualSpacing/>
        <w:jc w:val="both"/>
        <w:rPr>
          <w:rFonts w:asciiTheme="majorHAnsi" w:hAnsiTheme="majorHAnsi"/>
          <w:b/>
          <w:bCs/>
          <w:noProof/>
          <w:sz w:val="24"/>
          <w:szCs w:val="24"/>
          <w:lang w:bidi="hr-HR"/>
        </w:rPr>
      </w:pPr>
    </w:p>
    <w:p w:rsidR="0066613D" w:rsidRPr="00AB3915" w:rsidRDefault="000F100C"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O</w:t>
      </w:r>
      <w:r w:rsidR="0066613D" w:rsidRPr="00AB3915">
        <w:rPr>
          <w:rFonts w:asciiTheme="majorHAnsi" w:hAnsiTheme="majorHAnsi"/>
          <w:bCs/>
          <w:noProof/>
          <w:sz w:val="24"/>
          <w:szCs w:val="24"/>
          <w:lang w:bidi="hr-HR"/>
        </w:rPr>
        <w:t xml:space="preserve">dabrani </w:t>
      </w:r>
      <w:r w:rsidR="0066613D" w:rsidRPr="00774742">
        <w:rPr>
          <w:rFonts w:asciiTheme="majorHAnsi" w:hAnsiTheme="majorHAnsi"/>
          <w:bCs/>
          <w:noProof/>
          <w:sz w:val="24"/>
          <w:szCs w:val="24"/>
          <w:lang w:bidi="hr-HR"/>
        </w:rPr>
        <w:t>ponuditelj obvezuje se isporučiti predmete nabave</w:t>
      </w:r>
      <w:r w:rsidR="008B0874" w:rsidRPr="00774742">
        <w:rPr>
          <w:rFonts w:asciiTheme="majorHAnsi" w:hAnsiTheme="majorHAnsi"/>
          <w:bCs/>
          <w:noProof/>
          <w:sz w:val="24"/>
          <w:szCs w:val="24"/>
          <w:lang w:bidi="hr-HR"/>
        </w:rPr>
        <w:t xml:space="preserve"> </w:t>
      </w:r>
      <w:r w:rsidR="001025EF" w:rsidRPr="00774742">
        <w:rPr>
          <w:rFonts w:asciiTheme="majorHAnsi" w:hAnsiTheme="majorHAnsi"/>
          <w:bCs/>
          <w:noProof/>
          <w:sz w:val="24"/>
          <w:szCs w:val="24"/>
          <w:lang w:bidi="hr-HR"/>
        </w:rPr>
        <w:t xml:space="preserve">u maksimalnom roku </w:t>
      </w:r>
      <w:r w:rsidR="00A46EBB" w:rsidRPr="00774742">
        <w:rPr>
          <w:rFonts w:asciiTheme="majorHAnsi" w:hAnsiTheme="majorHAnsi"/>
          <w:bCs/>
          <w:noProof/>
          <w:sz w:val="24"/>
          <w:szCs w:val="24"/>
          <w:lang w:bidi="hr-HR"/>
        </w:rPr>
        <w:t>do</w:t>
      </w:r>
      <w:r w:rsidR="002224C3" w:rsidRPr="00774742">
        <w:rPr>
          <w:rFonts w:asciiTheme="majorHAnsi" w:hAnsiTheme="majorHAnsi"/>
          <w:bCs/>
          <w:noProof/>
          <w:sz w:val="24"/>
          <w:szCs w:val="24"/>
          <w:lang w:bidi="hr-HR"/>
        </w:rPr>
        <w:t xml:space="preserve"> </w:t>
      </w:r>
      <w:r w:rsidR="00951B2D" w:rsidRPr="00774742">
        <w:rPr>
          <w:rFonts w:asciiTheme="majorHAnsi" w:hAnsiTheme="majorHAnsi"/>
          <w:bCs/>
          <w:noProof/>
          <w:sz w:val="24"/>
          <w:szCs w:val="24"/>
          <w:lang w:bidi="hr-HR"/>
        </w:rPr>
        <w:t>120</w:t>
      </w:r>
      <w:r w:rsidR="008F4113" w:rsidRPr="00774742">
        <w:rPr>
          <w:rFonts w:asciiTheme="majorHAnsi" w:hAnsiTheme="majorHAnsi"/>
          <w:bCs/>
          <w:noProof/>
          <w:sz w:val="24"/>
          <w:szCs w:val="24"/>
          <w:lang w:bidi="hr-HR"/>
        </w:rPr>
        <w:t xml:space="preserve"> dana</w:t>
      </w:r>
      <w:r w:rsidR="0056610A" w:rsidRPr="00774742">
        <w:rPr>
          <w:rFonts w:asciiTheme="majorHAnsi" w:hAnsiTheme="majorHAnsi"/>
          <w:bCs/>
          <w:noProof/>
          <w:sz w:val="24"/>
          <w:szCs w:val="24"/>
          <w:lang w:bidi="hr-HR"/>
        </w:rPr>
        <w:t>,</w:t>
      </w:r>
      <w:r w:rsidR="00875430" w:rsidRPr="00774742">
        <w:rPr>
          <w:rFonts w:asciiTheme="majorHAnsi" w:hAnsiTheme="majorHAnsi"/>
          <w:bCs/>
          <w:noProof/>
          <w:sz w:val="24"/>
          <w:szCs w:val="24"/>
          <w:lang w:bidi="hr-HR"/>
        </w:rPr>
        <w:t xml:space="preserve"> </w:t>
      </w:r>
      <w:r w:rsidR="0066613D" w:rsidRPr="00774742">
        <w:rPr>
          <w:rFonts w:asciiTheme="majorHAnsi" w:hAnsiTheme="majorHAnsi"/>
          <w:bCs/>
          <w:noProof/>
          <w:sz w:val="24"/>
          <w:szCs w:val="24"/>
          <w:lang w:bidi="hr-HR"/>
        </w:rPr>
        <w:t>a nakon potpisa ugovora o nabavi.</w:t>
      </w:r>
      <w:r w:rsidR="00A3509F">
        <w:rPr>
          <w:rFonts w:asciiTheme="majorHAnsi" w:hAnsiTheme="majorHAnsi"/>
          <w:bCs/>
          <w:noProof/>
          <w:sz w:val="24"/>
          <w:szCs w:val="24"/>
          <w:lang w:bidi="hr-HR"/>
        </w:rPr>
        <w:t xml:space="preserve"> </w:t>
      </w:r>
      <w:r w:rsidR="00A3509F" w:rsidRPr="00A3509F">
        <w:rPr>
          <w:rFonts w:ascii="Cambria" w:hAnsi="Cambria"/>
          <w:bCs/>
          <w:noProof/>
          <w:sz w:val="24"/>
          <w:szCs w:val="24"/>
          <w:lang w:bidi="hr-HR"/>
        </w:rPr>
        <w:t>U slučaju kašnjenja ili neurednog ispunjenja obveze, Naručitelj je ovlašten na naplatu ugovorne kazne</w:t>
      </w:r>
      <w:r w:rsidR="00A3509F">
        <w:rPr>
          <w:rFonts w:ascii="Cambria" w:hAnsi="Cambria"/>
          <w:bCs/>
          <w:noProof/>
          <w:sz w:val="24"/>
          <w:szCs w:val="24"/>
          <w:lang w:bidi="hr-HR"/>
        </w:rPr>
        <w:t>.</w:t>
      </w:r>
    </w:p>
    <w:p w:rsidR="0066613D" w:rsidRPr="00AB3915" w:rsidRDefault="0066613D" w:rsidP="00942AEB">
      <w:pPr>
        <w:pStyle w:val="ListParagraph"/>
        <w:keepNext/>
        <w:keepLines/>
        <w:numPr>
          <w:ilvl w:val="0"/>
          <w:numId w:val="2"/>
        </w:numPr>
        <w:tabs>
          <w:tab w:val="left" w:pos="567"/>
        </w:tabs>
        <w:spacing w:before="480" w:after="0" w:line="276" w:lineRule="auto"/>
        <w:ind w:left="0" w:firstLine="0"/>
        <w:jc w:val="both"/>
        <w:outlineLvl w:val="0"/>
        <w:rPr>
          <w:rFonts w:asciiTheme="majorHAnsi" w:hAnsiTheme="majorHAnsi"/>
          <w:bCs/>
          <w:noProof/>
          <w:sz w:val="24"/>
          <w:szCs w:val="24"/>
          <w:lang w:bidi="hr-HR"/>
        </w:rPr>
      </w:pPr>
      <w:r w:rsidRPr="00AB3915">
        <w:rPr>
          <w:rFonts w:asciiTheme="majorHAnsi" w:hAnsiTheme="majorHAnsi"/>
          <w:b/>
          <w:bCs/>
          <w:noProof/>
          <w:sz w:val="24"/>
          <w:szCs w:val="24"/>
          <w:lang w:bidi="hr-HR"/>
        </w:rPr>
        <w:t xml:space="preserve">OBAVEZNI RAZLOZI ISKLJUČENJA PONUDITELJA </w:t>
      </w:r>
      <w:bookmarkStart w:id="28" w:name="_Toc398548207"/>
      <w:bookmarkStart w:id="29" w:name="_Toc398561305"/>
      <w:bookmarkStart w:id="30" w:name="_Toc398564550"/>
      <w:bookmarkStart w:id="31" w:name="_Toc398624082"/>
      <w:bookmarkStart w:id="32" w:name="_Toc399159455"/>
    </w:p>
    <w:p w:rsidR="0066613D" w:rsidRPr="00AB3915" w:rsidRDefault="0066613D" w:rsidP="00942AEB">
      <w:pPr>
        <w:pStyle w:val="ListParagraph"/>
        <w:keepNext/>
        <w:keepLines/>
        <w:tabs>
          <w:tab w:val="left" w:pos="567"/>
        </w:tabs>
        <w:spacing w:before="480" w:after="0" w:line="276" w:lineRule="auto"/>
        <w:ind w:left="0"/>
        <w:jc w:val="both"/>
        <w:outlineLvl w:val="0"/>
        <w:rPr>
          <w:rFonts w:asciiTheme="majorHAnsi" w:hAnsiTheme="majorHAnsi"/>
          <w:b/>
          <w:bCs/>
          <w:noProof/>
          <w:sz w:val="24"/>
          <w:szCs w:val="24"/>
          <w:lang w:bidi="hr-HR"/>
        </w:rPr>
      </w:pPr>
    </w:p>
    <w:bookmarkEnd w:id="28"/>
    <w:bookmarkEnd w:id="29"/>
    <w:bookmarkEnd w:id="30"/>
    <w:bookmarkEnd w:id="31"/>
    <w:bookmarkEnd w:id="32"/>
    <w:p w:rsidR="0066613D" w:rsidRPr="00886324" w:rsidRDefault="008D22EC" w:rsidP="00942AEB">
      <w:pPr>
        <w:pStyle w:val="ListParagraph"/>
        <w:numPr>
          <w:ilvl w:val="1"/>
          <w:numId w:val="2"/>
        </w:numPr>
        <w:tabs>
          <w:tab w:val="left" w:pos="567"/>
        </w:tabs>
        <w:spacing w:line="276" w:lineRule="auto"/>
        <w:ind w:left="0" w:firstLine="0"/>
        <w:jc w:val="both"/>
        <w:rPr>
          <w:rFonts w:asciiTheme="majorHAnsi" w:hAnsiTheme="majorHAnsi"/>
          <w:b/>
          <w:bCs/>
          <w:noProof/>
          <w:sz w:val="24"/>
          <w:szCs w:val="24"/>
          <w:lang w:bidi="hr-HR"/>
        </w:rPr>
      </w:pPr>
      <w:r>
        <w:rPr>
          <w:rFonts w:asciiTheme="majorHAnsi" w:hAnsiTheme="majorHAnsi"/>
          <w:b/>
          <w:bCs/>
          <w:noProof/>
          <w:sz w:val="24"/>
          <w:szCs w:val="24"/>
          <w:lang w:bidi="hr-HR"/>
        </w:rPr>
        <w:t>Gospodarski subjekt bit</w:t>
      </w:r>
      <w:r w:rsidR="0066613D" w:rsidRPr="00886324">
        <w:rPr>
          <w:rFonts w:asciiTheme="majorHAnsi" w:hAnsiTheme="majorHAnsi"/>
          <w:b/>
          <w:bCs/>
          <w:noProof/>
          <w:sz w:val="24"/>
          <w:szCs w:val="24"/>
          <w:lang w:bidi="hr-HR"/>
        </w:rPr>
        <w:t xml:space="preserve"> će isključen iz postupka ukoliko:</w:t>
      </w:r>
    </w:p>
    <w:p w:rsidR="0066613D" w:rsidRPr="00AB3915" w:rsidRDefault="0066613D"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Default="0066613D" w:rsidP="00942AEB">
      <w:pPr>
        <w:pStyle w:val="ListParagraph"/>
        <w:numPr>
          <w:ilvl w:val="2"/>
          <w:numId w:val="2"/>
        </w:numPr>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rsidR="00875430" w:rsidRPr="00AB3915" w:rsidRDefault="00875430" w:rsidP="00942AEB">
      <w:pPr>
        <w:pStyle w:val="ListParagraph"/>
        <w:spacing w:line="276" w:lineRule="auto"/>
        <w:ind w:left="0"/>
        <w:jc w:val="both"/>
        <w:rPr>
          <w:rFonts w:asciiTheme="majorHAnsi" w:hAnsiTheme="majorHAnsi"/>
          <w:bCs/>
          <w:noProof/>
          <w:sz w:val="24"/>
          <w:szCs w:val="24"/>
          <w:lang w:bidi="hr-HR"/>
        </w:rPr>
      </w:pPr>
    </w:p>
    <w:p w:rsidR="0066613D"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rsidR="00875430" w:rsidRPr="00AB3915" w:rsidRDefault="00875430" w:rsidP="00942AEB">
      <w:pPr>
        <w:pStyle w:val="ListParagraph"/>
        <w:tabs>
          <w:tab w:val="left" w:pos="567"/>
        </w:tabs>
        <w:spacing w:line="276" w:lineRule="auto"/>
        <w:ind w:left="0"/>
        <w:jc w:val="both"/>
        <w:rPr>
          <w:rFonts w:asciiTheme="majorHAnsi" w:hAnsiTheme="majorHAnsi"/>
          <w:bCs/>
          <w:noProof/>
          <w:sz w:val="24"/>
          <w:szCs w:val="24"/>
          <w:lang w:bidi="hr-HR"/>
        </w:rPr>
      </w:pPr>
    </w:p>
    <w:p w:rsidR="00886324"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je lažno predstavio ili pružio neistinite podatke u vezi s uvjetima koje je Naručitelj naveo kao razloge za isključenje ili uvjete kvalifikacije.</w:t>
      </w:r>
    </w:p>
    <w:p w:rsidR="00942AEB" w:rsidRPr="00AB3915" w:rsidRDefault="00942AEB"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86324" w:rsidRDefault="0066613D" w:rsidP="00886324">
      <w:pPr>
        <w:pStyle w:val="ListParagraph"/>
        <w:numPr>
          <w:ilvl w:val="1"/>
          <w:numId w:val="2"/>
        </w:numPr>
        <w:spacing w:line="276" w:lineRule="auto"/>
        <w:ind w:hanging="502"/>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Gospodarski subjekt bit će isključen iz postupka ukoliko:</w:t>
      </w:r>
    </w:p>
    <w:p w:rsidR="0066613D" w:rsidRPr="00875430" w:rsidRDefault="0066613D" w:rsidP="00942AEB">
      <w:pPr>
        <w:pStyle w:val="ListParagraph"/>
        <w:spacing w:line="276" w:lineRule="auto"/>
        <w:jc w:val="both"/>
        <w:rPr>
          <w:rFonts w:asciiTheme="majorHAnsi" w:hAnsiTheme="majorHAnsi"/>
          <w:bCs/>
          <w:noProof/>
          <w:sz w:val="24"/>
          <w:szCs w:val="24"/>
          <w:lang w:bidi="hr-HR"/>
        </w:rPr>
      </w:pPr>
    </w:p>
    <w:p w:rsidR="0066613D" w:rsidRPr="00875430"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BE58A6" w:rsidRPr="00875430" w:rsidRDefault="00BE58A6"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 je u posljednje dvije godine do početka postupka nabave učinio težak profesionalni propust koji Naručitelj može dokazati na bilo koji način</w:t>
      </w:r>
    </w:p>
    <w:p w:rsidR="00BE58A6" w:rsidRPr="00875430" w:rsidRDefault="00BE58A6"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E40581"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Pr>
          <w:rFonts w:asciiTheme="majorHAnsi" w:hAnsiTheme="majorHAnsi"/>
          <w:bCs/>
          <w:noProof/>
          <w:sz w:val="24"/>
          <w:szCs w:val="24"/>
          <w:lang w:bidi="hr-HR"/>
        </w:rPr>
        <w:t xml:space="preserve"> </w:t>
      </w:r>
      <w:r w:rsidR="0066613D" w:rsidRPr="00875430">
        <w:rPr>
          <w:rFonts w:asciiTheme="majorHAnsi" w:hAnsiTheme="majorHAnsi"/>
          <w:bCs/>
          <w:noProof/>
          <w:sz w:val="24"/>
          <w:szCs w:val="24"/>
          <w:lang w:bidi="hr-HR"/>
        </w:rPr>
        <w:t>se sukob interesa ne može ukloniti izuzimanjem predstavnika Naručitelja iz Odbora za nabavu.</w:t>
      </w:r>
    </w:p>
    <w:p w:rsidR="0066613D" w:rsidRPr="00AB3915" w:rsidRDefault="0066613D"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66613D" w:rsidP="00942AEB">
      <w:pPr>
        <w:pStyle w:val="ListParagraph"/>
        <w:numPr>
          <w:ilvl w:val="1"/>
          <w:numId w:val="14"/>
        </w:numPr>
        <w:tabs>
          <w:tab w:val="left" w:pos="567"/>
        </w:tabs>
        <w:spacing w:line="276" w:lineRule="auto"/>
        <w:ind w:left="284"/>
        <w:jc w:val="both"/>
        <w:rPr>
          <w:rFonts w:asciiTheme="majorHAnsi" w:hAnsiTheme="majorHAnsi"/>
          <w:bCs/>
          <w:noProof/>
          <w:sz w:val="24"/>
          <w:szCs w:val="24"/>
          <w:lang w:bidi="hr-HR"/>
        </w:rPr>
      </w:pPr>
      <w:r w:rsidRPr="00AB3915">
        <w:rPr>
          <w:rFonts w:asciiTheme="majorHAnsi" w:hAnsiTheme="majorHAnsi"/>
          <w:bCs/>
          <w:noProof/>
          <w:sz w:val="24"/>
          <w:szCs w:val="24"/>
          <w:lang w:bidi="hr-HR"/>
        </w:rPr>
        <w:t>Nepostojanje razloga za isključenje iz točke 3.1</w:t>
      </w:r>
      <w:r w:rsidRPr="00875430">
        <w:rPr>
          <w:rFonts w:asciiTheme="majorHAnsi" w:hAnsiTheme="majorHAnsi"/>
          <w:bCs/>
          <w:noProof/>
          <w:sz w:val="24"/>
          <w:szCs w:val="24"/>
          <w:lang w:bidi="hr-HR"/>
        </w:rPr>
        <w:t xml:space="preserve">. </w:t>
      </w:r>
      <w:r w:rsidR="00875430" w:rsidRPr="00875430">
        <w:rPr>
          <w:rFonts w:asciiTheme="majorHAnsi" w:hAnsiTheme="majorHAnsi"/>
          <w:bCs/>
          <w:noProof/>
          <w:sz w:val="24"/>
          <w:szCs w:val="24"/>
          <w:lang w:bidi="hr-HR"/>
        </w:rPr>
        <w:t xml:space="preserve">i točke 3.2 </w:t>
      </w:r>
      <w:r w:rsidRPr="00875430">
        <w:rPr>
          <w:rFonts w:asciiTheme="majorHAnsi" w:hAnsiTheme="majorHAnsi"/>
          <w:bCs/>
          <w:noProof/>
          <w:sz w:val="24"/>
          <w:szCs w:val="24"/>
          <w:lang w:bidi="hr-HR"/>
        </w:rPr>
        <w:t>ove Dokumentacije za nadmetanje ponuditelj će dokazati potpisanom izjavom koju dostavlja s ponudom. Prijedlog navedene izjave čini Prilog II ove</w:t>
      </w:r>
      <w:r w:rsidR="00E40581">
        <w:rPr>
          <w:rFonts w:asciiTheme="majorHAnsi" w:hAnsiTheme="majorHAnsi"/>
          <w:bCs/>
          <w:noProof/>
          <w:sz w:val="24"/>
          <w:szCs w:val="24"/>
          <w:lang w:bidi="hr-HR"/>
        </w:rPr>
        <w:t xml:space="preserve"> </w:t>
      </w:r>
      <w:r w:rsidRPr="00875430">
        <w:rPr>
          <w:rFonts w:asciiTheme="majorHAnsi" w:hAnsiTheme="majorHAnsi"/>
          <w:bCs/>
          <w:noProof/>
          <w:sz w:val="24"/>
          <w:szCs w:val="24"/>
          <w:lang w:bidi="hr-HR"/>
        </w:rPr>
        <w:t xml:space="preserve">Dokumentacije za nadmetanje. </w:t>
      </w:r>
      <w:bookmarkStart w:id="33" w:name="_Toc398548209"/>
      <w:bookmarkStart w:id="34" w:name="_Toc398561307"/>
      <w:bookmarkStart w:id="35" w:name="_Toc398564552"/>
      <w:bookmarkStart w:id="36" w:name="_Toc398624084"/>
      <w:bookmarkStart w:id="37" w:name="_Toc399159457"/>
    </w:p>
    <w:p w:rsidR="0066613D" w:rsidRPr="00AB3915" w:rsidRDefault="0066613D" w:rsidP="00942AEB">
      <w:pPr>
        <w:pStyle w:val="ListParagraph"/>
        <w:tabs>
          <w:tab w:val="left" w:pos="567"/>
        </w:tabs>
        <w:spacing w:line="276" w:lineRule="auto"/>
        <w:ind w:left="284"/>
        <w:jc w:val="both"/>
        <w:rPr>
          <w:rFonts w:asciiTheme="majorHAnsi" w:hAnsiTheme="majorHAnsi"/>
          <w:bCs/>
          <w:noProof/>
          <w:sz w:val="24"/>
          <w:szCs w:val="24"/>
          <w:lang w:bidi="hr-HR"/>
        </w:rPr>
      </w:pPr>
    </w:p>
    <w:p w:rsidR="0066613D" w:rsidRPr="00AB3915" w:rsidRDefault="0066613D" w:rsidP="00942AEB">
      <w:pPr>
        <w:pStyle w:val="ListParagraph"/>
        <w:numPr>
          <w:ilvl w:val="1"/>
          <w:numId w:val="14"/>
        </w:numPr>
        <w:tabs>
          <w:tab w:val="left" w:pos="567"/>
        </w:tabs>
        <w:spacing w:line="276" w:lineRule="auto"/>
        <w:ind w:left="284"/>
        <w:jc w:val="both"/>
        <w:rPr>
          <w:rFonts w:asciiTheme="majorHAnsi" w:hAnsiTheme="majorHAnsi"/>
          <w:bCs/>
          <w:noProof/>
          <w:sz w:val="24"/>
          <w:szCs w:val="24"/>
          <w:lang w:bidi="hr-HR"/>
        </w:rPr>
      </w:pPr>
      <w:r w:rsidRPr="00AB3915">
        <w:rPr>
          <w:rFonts w:asciiTheme="majorHAnsi" w:hAnsiTheme="majorHAnsi"/>
          <w:bCs/>
          <w:noProof/>
          <w:sz w:val="24"/>
          <w:szCs w:val="24"/>
          <w:lang w:bidi="hr-HR"/>
        </w:rPr>
        <w:t>U slučaju zajednice ponuditelja, okolnosti vezane uz razloge isključenja utvrđuju se za sve članove zajednice ponuditelja pojedinačno te traženu izjavu mora potpisati svaki član zajednice ponuditelja.</w:t>
      </w:r>
    </w:p>
    <w:p w:rsidR="0066613D" w:rsidRPr="00AB3915" w:rsidRDefault="0066613D" w:rsidP="00942AEB">
      <w:pPr>
        <w:pStyle w:val="ListParagraph"/>
        <w:tabs>
          <w:tab w:val="left" w:pos="567"/>
        </w:tabs>
        <w:spacing w:line="276" w:lineRule="auto"/>
        <w:ind w:left="284"/>
        <w:jc w:val="both"/>
        <w:rPr>
          <w:rFonts w:asciiTheme="majorHAnsi" w:hAnsiTheme="majorHAnsi"/>
          <w:bCs/>
          <w:noProof/>
          <w:sz w:val="24"/>
          <w:szCs w:val="24"/>
          <w:lang w:bidi="hr-HR"/>
        </w:rPr>
      </w:pPr>
    </w:p>
    <w:p w:rsidR="0066613D" w:rsidRPr="00AB3915" w:rsidRDefault="0066613D" w:rsidP="00942AEB">
      <w:pPr>
        <w:pStyle w:val="ListParagraph"/>
        <w:tabs>
          <w:tab w:val="left" w:pos="567"/>
        </w:tabs>
        <w:spacing w:line="276" w:lineRule="auto"/>
        <w:ind w:left="284"/>
        <w:jc w:val="both"/>
        <w:rPr>
          <w:rFonts w:asciiTheme="majorHAnsi" w:hAnsiTheme="majorHAnsi"/>
          <w:noProof/>
          <w:sz w:val="24"/>
          <w:szCs w:val="24"/>
          <w:lang w:bidi="hr-HR"/>
        </w:rPr>
      </w:pPr>
      <w:r w:rsidRPr="00AB3915">
        <w:rPr>
          <w:rFonts w:asciiTheme="majorHAnsi" w:hAnsiTheme="majorHAnsi"/>
          <w:bCs/>
          <w:noProof/>
          <w:sz w:val="24"/>
          <w:szCs w:val="24"/>
          <w:lang w:bidi="hr-HR"/>
        </w:rPr>
        <w:t xml:space="preserve">NOJN može </w:t>
      </w:r>
      <w:r w:rsidRPr="00AB3915">
        <w:rPr>
          <w:rFonts w:asciiTheme="majorHAnsi" w:hAnsiTheme="majorHAnsi" w:cs="Lucida Sans Unicode"/>
          <w:noProof/>
          <w:sz w:val="24"/>
          <w:szCs w:val="24"/>
        </w:rPr>
        <w:t xml:space="preserve">u bilo kojem trenutku tijekom postupka nabave, zahtijevati od </w:t>
      </w:r>
      <w:r w:rsidRPr="00875430">
        <w:rPr>
          <w:rFonts w:asciiTheme="majorHAnsi" w:hAnsiTheme="majorHAnsi" w:cs="Lucida Sans Unicode"/>
          <w:noProof/>
          <w:sz w:val="24"/>
          <w:szCs w:val="24"/>
        </w:rPr>
        <w:t>ponuditelja</w:t>
      </w:r>
      <w:r w:rsidRPr="00AB3915">
        <w:rPr>
          <w:rFonts w:asciiTheme="majorHAnsi" w:hAnsiTheme="majorHAnsi" w:cs="Lucida Sans Unicode"/>
          <w:noProof/>
          <w:sz w:val="24"/>
          <w:szCs w:val="24"/>
        </w:rPr>
        <w:t xml:space="preserve"> da prije </w:t>
      </w:r>
      <w:r w:rsidRPr="00AB3915">
        <w:rPr>
          <w:rFonts w:asciiTheme="majorHAnsi" w:hAnsiTheme="majorHAnsi" w:cs="Times New Roman"/>
          <w:noProof/>
          <w:sz w:val="24"/>
          <w:szCs w:val="24"/>
        </w:rPr>
        <w:t xml:space="preserve">sklapanja ugovora dostavi </w:t>
      </w:r>
      <w:r w:rsidRPr="00AB3915">
        <w:rPr>
          <w:rFonts w:asciiTheme="majorHAnsi" w:hAnsiTheme="majorHAnsi" w:cs="Lucida Sans Unicode"/>
          <w:noProof/>
          <w:color w:val="000000"/>
          <w:sz w:val="24"/>
          <w:szCs w:val="24"/>
        </w:rPr>
        <w:t xml:space="preserve">jedan ili više dokumenata (potvrda, izvoda, i sl.) koji potvrđuju da se ponuditelj ne nalazi u situacijama navedenim u </w:t>
      </w:r>
      <w:r w:rsidRPr="00875430">
        <w:rPr>
          <w:rFonts w:asciiTheme="majorHAnsi" w:hAnsiTheme="majorHAnsi" w:cs="Lucida Sans Unicode"/>
          <w:noProof/>
          <w:color w:val="000000"/>
          <w:sz w:val="24"/>
          <w:szCs w:val="24"/>
        </w:rPr>
        <w:t xml:space="preserve">točkama 3.1 </w:t>
      </w:r>
      <w:r w:rsidR="00875430" w:rsidRPr="00875430">
        <w:rPr>
          <w:rFonts w:asciiTheme="majorHAnsi" w:hAnsiTheme="majorHAnsi" w:cs="Lucida Sans Unicode"/>
          <w:noProof/>
          <w:color w:val="000000"/>
          <w:sz w:val="24"/>
          <w:szCs w:val="24"/>
        </w:rPr>
        <w:t xml:space="preserve">i 3.2, </w:t>
      </w:r>
      <w:r w:rsidRPr="00AB3915">
        <w:rPr>
          <w:rFonts w:asciiTheme="majorHAnsi" w:hAnsiTheme="majorHAnsi" w:cs="Lucida Sans Unicode"/>
          <w:noProof/>
          <w:color w:val="000000"/>
          <w:sz w:val="24"/>
          <w:szCs w:val="24"/>
        </w:rPr>
        <w:t xml:space="preserve">ako se takvi dokumenti izdaju u zemlji sjedišta gospodarskog subjekta te ih on može ishoditi. </w:t>
      </w:r>
      <w:r w:rsidRPr="00AB3915">
        <w:rPr>
          <w:rFonts w:asciiTheme="majorHAnsi" w:hAnsiTheme="majorHAnsi"/>
          <w:noProof/>
          <w:sz w:val="24"/>
          <w:szCs w:val="24"/>
        </w:rPr>
        <w:t>U slučaju zajednice ponuditelja, NOJN može tražiti od svih članova zajednice da pojedinačno dokažu nepostojanje razloga isključenja. Kandidatu ili p</w:t>
      </w:r>
      <w:r w:rsidRPr="00AB3915">
        <w:rPr>
          <w:rFonts w:asciiTheme="majorHAnsi" w:hAnsiTheme="majorHAnsi"/>
          <w:bCs/>
          <w:noProof/>
          <w:sz w:val="24"/>
          <w:szCs w:val="24"/>
          <w:lang w:bidi="hr-HR"/>
        </w:rPr>
        <w:t xml:space="preserve">onuditelju je dopušteno dostavljanje dokaza u izvorniku, u ovjerenoj ili neovjerenoj preslici. </w:t>
      </w:r>
      <w:r w:rsidRPr="00AB3915">
        <w:rPr>
          <w:rFonts w:asciiTheme="majorHAnsi" w:hAnsiTheme="majorHAnsi"/>
          <w:noProof/>
          <w:sz w:val="24"/>
          <w:szCs w:val="24"/>
          <w:lang w:bidi="hr-HR"/>
        </w:rPr>
        <w:t xml:space="preserve">U slučaju dostave nekog od dokaza na stranom jeziku, isti dokument mora biti dostavljen uz priloženi prijevod na hrvatski jezik. </w:t>
      </w:r>
    </w:p>
    <w:p w:rsidR="0066613D" w:rsidRPr="00AB3915" w:rsidRDefault="0066613D" w:rsidP="00942AEB">
      <w:pPr>
        <w:pStyle w:val="ListParagraph"/>
        <w:tabs>
          <w:tab w:val="left" w:pos="567"/>
        </w:tabs>
        <w:spacing w:line="276" w:lineRule="auto"/>
        <w:ind w:left="284"/>
        <w:jc w:val="both"/>
        <w:rPr>
          <w:rFonts w:asciiTheme="majorHAnsi" w:hAnsiTheme="majorHAnsi"/>
          <w:noProof/>
          <w:sz w:val="24"/>
          <w:szCs w:val="24"/>
          <w:lang w:bidi="hr-HR"/>
        </w:rPr>
      </w:pPr>
    </w:p>
    <w:p w:rsidR="0066613D" w:rsidRPr="00875430" w:rsidRDefault="0066613D" w:rsidP="00942AEB">
      <w:pPr>
        <w:pStyle w:val="ListParagraph"/>
        <w:numPr>
          <w:ilvl w:val="1"/>
          <w:numId w:val="14"/>
        </w:numPr>
        <w:tabs>
          <w:tab w:val="left" w:pos="567"/>
        </w:tabs>
        <w:spacing w:line="276" w:lineRule="auto"/>
        <w:ind w:left="284"/>
        <w:jc w:val="both"/>
        <w:rPr>
          <w:rFonts w:asciiTheme="majorHAnsi" w:hAnsiTheme="majorHAnsi"/>
          <w:noProof/>
          <w:sz w:val="24"/>
          <w:szCs w:val="24"/>
          <w:lang w:bidi="hr-HR"/>
        </w:rPr>
      </w:pPr>
      <w:r w:rsidRPr="00875430">
        <w:rPr>
          <w:rFonts w:asciiTheme="majorHAnsi" w:hAnsiTheme="majorHAnsi" w:cs="Lucida Sans Unicode"/>
          <w:noProof/>
          <w:color w:val="000000"/>
          <w:sz w:val="24"/>
          <w:szCs w:val="24"/>
        </w:rPr>
        <w:t xml:space="preserve">U slučaju podizvoditelja, </w:t>
      </w:r>
      <w:r w:rsidRPr="00875430">
        <w:rPr>
          <w:rFonts w:asciiTheme="majorHAnsi" w:hAnsiTheme="majorHAnsi"/>
          <w:bCs/>
          <w:noProof/>
          <w:sz w:val="24"/>
          <w:szCs w:val="24"/>
          <w:lang w:bidi="hr-HR"/>
        </w:rPr>
        <w:t xml:space="preserve">okolnosti vezane uz razloge isključenja utvrđuju se za sve podizvoditelje pojedinačno te traženu izjavu mora potpisati svaki podizvoditelj. Ukoliko neki od razloga isključenja postoji kod podizvoditelja, </w:t>
      </w:r>
      <w:r w:rsidRPr="00875430">
        <w:rPr>
          <w:rFonts w:asciiTheme="majorHAnsi" w:hAnsiTheme="majorHAnsi" w:cs="Lucida Sans Unicode"/>
          <w:noProof/>
          <w:color w:val="000000"/>
          <w:sz w:val="24"/>
          <w:szCs w:val="24"/>
        </w:rPr>
        <w:t>NOJN u postupku pregleda ocjene ponuda ili prijava mora zahtijevati da gospodarski subjekt zamijeni podizvoditelja kod kojeg postoji neki od razloga za isključenje.</w:t>
      </w:r>
      <w:bookmarkEnd w:id="33"/>
      <w:bookmarkEnd w:id="34"/>
      <w:bookmarkEnd w:id="35"/>
      <w:bookmarkEnd w:id="36"/>
      <w:bookmarkEnd w:id="37"/>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p>
    <w:p w:rsidR="008D22EC" w:rsidRDefault="008D22EC"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942AEB">
      <w:pPr>
        <w:pStyle w:val="ListParagraph"/>
        <w:numPr>
          <w:ilvl w:val="0"/>
          <w:numId w:val="3"/>
        </w:numPr>
        <w:tabs>
          <w:tab w:val="left" w:pos="567"/>
        </w:tabs>
        <w:spacing w:line="276" w:lineRule="auto"/>
        <w:jc w:val="both"/>
        <w:rPr>
          <w:rFonts w:asciiTheme="majorHAnsi" w:hAnsiTheme="majorHAnsi"/>
          <w:b/>
          <w:bCs/>
          <w:noProof/>
          <w:sz w:val="24"/>
          <w:szCs w:val="24"/>
          <w:lang w:bidi="hr-HR"/>
        </w:rPr>
      </w:pPr>
      <w:r w:rsidRPr="00AB3915">
        <w:rPr>
          <w:rFonts w:asciiTheme="majorHAnsi" w:hAnsiTheme="majorHAnsi"/>
          <w:b/>
          <w:bCs/>
          <w:noProof/>
          <w:sz w:val="24"/>
          <w:szCs w:val="24"/>
          <w:lang w:bidi="hr-HR"/>
        </w:rPr>
        <w:t>UVJETI I DOKAZI KVALIFIKACIJE PONUDITELJA:</w:t>
      </w:r>
    </w:p>
    <w:p w:rsidR="0066613D" w:rsidRPr="00AB3915" w:rsidRDefault="0066613D" w:rsidP="00942AEB">
      <w:pPr>
        <w:tabs>
          <w:tab w:val="left" w:pos="567"/>
          <w:tab w:val="left" w:pos="4629"/>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3"/>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Pravna i poslovna sposobnost</w:t>
      </w:r>
    </w:p>
    <w:p w:rsidR="0066613D" w:rsidRPr="00AB3915" w:rsidRDefault="0066613D" w:rsidP="00942AEB">
      <w:pPr>
        <w:tabs>
          <w:tab w:val="left" w:pos="567"/>
        </w:tabs>
        <w:spacing w:line="276" w:lineRule="auto"/>
        <w:jc w:val="both"/>
        <w:rPr>
          <w:rFonts w:asciiTheme="majorHAnsi" w:hAnsiTheme="majorHAnsi"/>
          <w:bCs/>
          <w:noProof/>
          <w:sz w:val="24"/>
          <w:szCs w:val="24"/>
          <w:highlight w:val="lightGray"/>
          <w:lang w:bidi="hr-HR"/>
        </w:rPr>
      </w:pPr>
    </w:p>
    <w:p w:rsidR="0066613D" w:rsidRPr="00875430" w:rsidRDefault="0066613D" w:rsidP="00942AEB">
      <w:pPr>
        <w:tabs>
          <w:tab w:val="left" w:pos="567"/>
        </w:tabs>
        <w:spacing w:line="276" w:lineRule="auto"/>
        <w:jc w:val="both"/>
        <w:rPr>
          <w:rFonts w:asciiTheme="majorHAnsi" w:hAnsiTheme="majorHAnsi"/>
          <w:b/>
          <w:bCs/>
          <w:noProof/>
          <w:sz w:val="24"/>
          <w:szCs w:val="24"/>
          <w:lang w:bidi="hr-HR"/>
        </w:rPr>
      </w:pPr>
      <w:r w:rsidRPr="00875430">
        <w:rPr>
          <w:rFonts w:asciiTheme="majorHAnsi" w:hAnsiTheme="majorHAnsi"/>
          <w:bCs/>
          <w:noProof/>
          <w:sz w:val="24"/>
          <w:szCs w:val="24"/>
          <w:lang w:bidi="hr-HR"/>
        </w:rPr>
        <w:t>Svaki ponuditelj mora biti pravno i poslovno sposoban.</w:t>
      </w:r>
    </w:p>
    <w:p w:rsidR="0066613D" w:rsidRPr="00875430" w:rsidRDefault="0066613D" w:rsidP="00942AEB">
      <w:pPr>
        <w:tabs>
          <w:tab w:val="left" w:pos="567"/>
        </w:tabs>
        <w:spacing w:line="276" w:lineRule="auto"/>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Kao dokaz ispunjenja ovog uvjeta, </w:t>
      </w:r>
      <w:r w:rsidR="00BE58A6" w:rsidRPr="00875430">
        <w:rPr>
          <w:rFonts w:asciiTheme="majorHAnsi" w:hAnsiTheme="majorHAnsi"/>
          <w:bCs/>
          <w:noProof/>
          <w:sz w:val="24"/>
          <w:szCs w:val="24"/>
          <w:lang w:bidi="hr-HR"/>
        </w:rPr>
        <w:t xml:space="preserve">ponuditelj </w:t>
      </w:r>
      <w:r w:rsidRPr="00875430">
        <w:rPr>
          <w:rFonts w:asciiTheme="majorHAnsi" w:hAnsiTheme="majorHAnsi"/>
          <w:bCs/>
          <w:noProof/>
          <w:sz w:val="24"/>
          <w:szCs w:val="24"/>
          <w:lang w:bidi="hr-HR"/>
        </w:rPr>
        <w:t xml:space="preserve">dostavlja izjavu </w:t>
      </w:r>
      <w:r w:rsidRPr="00875430">
        <w:rPr>
          <w:rFonts w:asciiTheme="majorHAnsi" w:hAnsiTheme="majorHAnsi"/>
          <w:noProof/>
          <w:sz w:val="24"/>
          <w:szCs w:val="24"/>
        </w:rPr>
        <w:t>osobe ovlaštene za zastupanje gospodarskog subjekta iz točke 4.</w:t>
      </w:r>
      <w:r w:rsidR="00875430">
        <w:rPr>
          <w:rFonts w:asciiTheme="majorHAnsi" w:hAnsiTheme="majorHAnsi"/>
          <w:noProof/>
          <w:sz w:val="24"/>
          <w:szCs w:val="24"/>
        </w:rPr>
        <w:t>3</w:t>
      </w:r>
      <w:r w:rsidRPr="00875430">
        <w:rPr>
          <w:rFonts w:asciiTheme="majorHAnsi" w:hAnsiTheme="majorHAnsi"/>
          <w:noProof/>
          <w:sz w:val="24"/>
          <w:szCs w:val="24"/>
        </w:rPr>
        <w:t xml:space="preserve"> ove Dokumentacije za nadmetanje. </w:t>
      </w:r>
    </w:p>
    <w:p w:rsidR="0066613D" w:rsidRPr="00AB3915" w:rsidRDefault="0066613D" w:rsidP="00942AEB">
      <w:pPr>
        <w:pStyle w:val="Default"/>
        <w:spacing w:line="276" w:lineRule="auto"/>
        <w:jc w:val="both"/>
        <w:rPr>
          <w:rFonts w:asciiTheme="majorHAnsi" w:hAnsiTheme="majorHAnsi"/>
          <w:noProof/>
          <w:lang w:val="hr-HR"/>
        </w:rPr>
      </w:pPr>
      <w:r w:rsidRPr="00875430">
        <w:rPr>
          <w:rFonts w:asciiTheme="majorHAnsi" w:hAnsiTheme="majorHAnsi"/>
          <w:bCs/>
          <w:noProof/>
          <w:lang w:val="hr-HR" w:bidi="hr-HR"/>
        </w:rPr>
        <w:t xml:space="preserve">NOJN može </w:t>
      </w:r>
      <w:r w:rsidRPr="00875430">
        <w:rPr>
          <w:rFonts w:asciiTheme="majorHAnsi" w:eastAsiaTheme="minorHAnsi" w:hAnsiTheme="majorHAnsi" w:cs="Lucida Sans Unicode"/>
          <w:noProof/>
          <w:lang w:val="hr-HR"/>
        </w:rPr>
        <w:t>u bilo kojem trenutku tijekom postupka nabave, zahtijevati od</w:t>
      </w:r>
      <w:r w:rsidR="00BE58A6" w:rsidRPr="00875430">
        <w:rPr>
          <w:rFonts w:asciiTheme="majorHAnsi" w:eastAsiaTheme="minorHAnsi" w:hAnsiTheme="majorHAnsi" w:cs="Lucida Sans Unicode"/>
          <w:noProof/>
          <w:lang w:val="hr-HR"/>
        </w:rPr>
        <w:t xml:space="preserve"> ponuditelja </w:t>
      </w:r>
      <w:r w:rsidRPr="00875430">
        <w:rPr>
          <w:rFonts w:asciiTheme="majorHAnsi" w:eastAsiaTheme="minorHAnsi" w:hAnsiTheme="majorHAnsi" w:cs="Lucida Sans Unicode"/>
          <w:noProof/>
          <w:lang w:val="hr-HR"/>
        </w:rPr>
        <w:t xml:space="preserve">da prije </w:t>
      </w:r>
      <w:r w:rsidRPr="00875430">
        <w:rPr>
          <w:rFonts w:asciiTheme="majorHAnsi" w:hAnsiTheme="majorHAnsi" w:cs="Times New Roman"/>
          <w:noProof/>
          <w:lang w:val="hr-HR"/>
        </w:rPr>
        <w:t xml:space="preserve">sklapanja ugovora dostavi </w:t>
      </w:r>
      <w:r w:rsidRPr="00875430">
        <w:rPr>
          <w:rFonts w:asciiTheme="majorHAnsi" w:hAnsiTheme="majorHAnsi"/>
          <w:bCs/>
          <w:noProof/>
          <w:lang w:val="hr-HR" w:bidi="hr-HR"/>
        </w:rPr>
        <w:t>izvod iz sudskog, obrtnog, strukturnog ili drugog odgovarajućeg registra države sjedišta ponuditelja, ne stariju od tri mjeseca računajući od dana početka postupka nabave</w:t>
      </w:r>
      <w:r w:rsidRPr="00875430">
        <w:rPr>
          <w:rFonts w:asciiTheme="majorHAnsi" w:hAnsiTheme="majorHAnsi"/>
          <w:b/>
          <w:bCs/>
          <w:noProof/>
          <w:lang w:val="hr-HR" w:bidi="hr-HR"/>
        </w:rPr>
        <w:t>.</w:t>
      </w:r>
      <w:r w:rsidR="00E40581">
        <w:rPr>
          <w:rFonts w:asciiTheme="majorHAnsi" w:hAnsiTheme="majorHAnsi"/>
          <w:b/>
          <w:bCs/>
          <w:noProof/>
          <w:lang w:val="hr-HR" w:bidi="hr-HR"/>
        </w:rPr>
        <w:t xml:space="preserve"> </w:t>
      </w:r>
      <w:r w:rsidRPr="00875430">
        <w:rPr>
          <w:rFonts w:asciiTheme="majorHAnsi" w:hAnsiTheme="majorHAnsi"/>
          <w:noProof/>
          <w:lang w:val="hr-HR"/>
        </w:rPr>
        <w:t>U slučaju zajednice ponuditelja, NOJN može tražiti od svih članova zajednice da pojedinačno dokažu svoju pravnu i poslovnu sposobnost.</w:t>
      </w:r>
    </w:p>
    <w:p w:rsidR="0066613D" w:rsidRPr="00AB3915" w:rsidRDefault="0066613D" w:rsidP="00942AEB">
      <w:pPr>
        <w:pStyle w:val="Default"/>
        <w:spacing w:line="276" w:lineRule="auto"/>
        <w:jc w:val="both"/>
        <w:rPr>
          <w:rFonts w:asciiTheme="majorHAnsi" w:hAnsiTheme="majorHAnsi"/>
          <w:bCs/>
          <w:noProof/>
          <w:lang w:val="hr-HR" w:bidi="hr-HR"/>
        </w:rPr>
      </w:pPr>
    </w:p>
    <w:p w:rsidR="0066613D" w:rsidRPr="00886324" w:rsidRDefault="0066613D" w:rsidP="00942AEB">
      <w:pPr>
        <w:pStyle w:val="ListParagraph"/>
        <w:numPr>
          <w:ilvl w:val="1"/>
          <w:numId w:val="3"/>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Financijska sposobnost</w:t>
      </w:r>
    </w:p>
    <w:p w:rsidR="000F100C" w:rsidRPr="00AB3915" w:rsidRDefault="000F100C" w:rsidP="00942AEB">
      <w:pPr>
        <w:pStyle w:val="ListParagraph"/>
        <w:tabs>
          <w:tab w:val="left" w:pos="567"/>
        </w:tabs>
        <w:spacing w:line="276" w:lineRule="auto"/>
        <w:ind w:left="360"/>
        <w:jc w:val="both"/>
        <w:rPr>
          <w:rFonts w:asciiTheme="majorHAnsi" w:hAnsiTheme="majorHAnsi"/>
          <w:bCs/>
          <w:noProof/>
          <w:sz w:val="24"/>
          <w:szCs w:val="24"/>
          <w:lang w:bidi="hr-HR"/>
        </w:rPr>
      </w:pPr>
    </w:p>
    <w:p w:rsidR="005475F8" w:rsidRDefault="000F100C" w:rsidP="00942AEB">
      <w:pPr>
        <w:pStyle w:val="ListParagraph"/>
        <w:spacing w:after="0" w:line="276" w:lineRule="auto"/>
        <w:ind w:left="0"/>
        <w:jc w:val="both"/>
        <w:rPr>
          <w:rFonts w:asciiTheme="majorHAnsi" w:hAnsiTheme="majorHAnsi"/>
          <w:sz w:val="24"/>
          <w:szCs w:val="24"/>
        </w:rPr>
      </w:pPr>
      <w:r w:rsidRPr="00AB3915">
        <w:rPr>
          <w:rFonts w:asciiTheme="majorHAnsi" w:hAnsiTheme="majorHAnsi"/>
          <w:sz w:val="24"/>
          <w:szCs w:val="24"/>
        </w:rPr>
        <w:t>Ponuditelj je dužan zadovoljiti sljedeće kriterije financijske sposobnosti:</w:t>
      </w:r>
    </w:p>
    <w:p w:rsidR="005475F8" w:rsidRPr="005475F8" w:rsidRDefault="005475F8" w:rsidP="00942AEB">
      <w:pPr>
        <w:pStyle w:val="ListParagraph"/>
        <w:spacing w:after="0" w:line="276" w:lineRule="auto"/>
        <w:ind w:left="360"/>
        <w:jc w:val="both"/>
        <w:rPr>
          <w:rFonts w:asciiTheme="majorHAnsi" w:hAnsiTheme="majorHAnsi"/>
          <w:sz w:val="24"/>
          <w:szCs w:val="24"/>
        </w:rPr>
      </w:pPr>
    </w:p>
    <w:p w:rsidR="005475F8" w:rsidRPr="00886324" w:rsidRDefault="005475F8" w:rsidP="00942AEB">
      <w:pPr>
        <w:pStyle w:val="ListParagraph"/>
        <w:numPr>
          <w:ilvl w:val="0"/>
          <w:numId w:val="39"/>
        </w:numPr>
        <w:spacing w:after="0" w:line="276" w:lineRule="auto"/>
        <w:ind w:left="142" w:firstLine="284"/>
        <w:jc w:val="both"/>
        <w:rPr>
          <w:rFonts w:asciiTheme="majorHAnsi" w:hAnsiTheme="majorHAnsi"/>
          <w:i/>
          <w:sz w:val="24"/>
          <w:szCs w:val="24"/>
        </w:rPr>
      </w:pPr>
      <w:r w:rsidRPr="00886324">
        <w:rPr>
          <w:rFonts w:asciiTheme="majorHAnsi" w:hAnsiTheme="majorHAnsi"/>
          <w:i/>
          <w:sz w:val="24"/>
          <w:szCs w:val="24"/>
        </w:rPr>
        <w:t>Dokaz solventnosti:</w:t>
      </w:r>
    </w:p>
    <w:p w:rsidR="000F100C" w:rsidRPr="00AB391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t>- da račun ponuditelja</w:t>
      </w:r>
      <w:r w:rsidR="000F100C" w:rsidRPr="00AB3915">
        <w:rPr>
          <w:rFonts w:asciiTheme="majorHAnsi" w:hAnsiTheme="majorHAnsi"/>
          <w:sz w:val="24"/>
          <w:szCs w:val="24"/>
        </w:rPr>
        <w:t xml:space="preserve"> nije u 6 mjeseci od početka postupka nabave bio blokiran više od 5 dana neprekidno, a ukupno više od 20 dana,</w:t>
      </w:r>
    </w:p>
    <w:p w:rsidR="00C733A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t>- da ponuditelj</w:t>
      </w:r>
      <w:r w:rsidR="000F100C" w:rsidRPr="00AB3915">
        <w:rPr>
          <w:rFonts w:asciiTheme="majorHAnsi" w:hAnsiTheme="majorHAnsi"/>
          <w:sz w:val="24"/>
          <w:szCs w:val="24"/>
        </w:rPr>
        <w:t xml:space="preserve"> nema evidentirane obveze za čije podmirenje nema pokriće na računu </w:t>
      </w:r>
    </w:p>
    <w:p w:rsidR="005475F8" w:rsidRDefault="005475F8" w:rsidP="00942AEB">
      <w:pPr>
        <w:tabs>
          <w:tab w:val="left" w:pos="851"/>
        </w:tabs>
        <w:spacing w:after="0" w:line="276" w:lineRule="auto"/>
        <w:jc w:val="both"/>
        <w:rPr>
          <w:rFonts w:asciiTheme="majorHAnsi" w:hAnsiTheme="majorHAnsi"/>
          <w:sz w:val="24"/>
          <w:szCs w:val="24"/>
        </w:rPr>
      </w:pPr>
    </w:p>
    <w:p w:rsidR="005475F8" w:rsidRPr="00886324" w:rsidRDefault="005475F8" w:rsidP="00600F49">
      <w:pPr>
        <w:pStyle w:val="ListParagraph"/>
        <w:numPr>
          <w:ilvl w:val="0"/>
          <w:numId w:val="39"/>
        </w:numPr>
        <w:tabs>
          <w:tab w:val="left" w:pos="567"/>
        </w:tabs>
        <w:spacing w:after="0" w:line="276" w:lineRule="auto"/>
        <w:ind w:left="567" w:hanging="141"/>
        <w:jc w:val="both"/>
        <w:rPr>
          <w:rFonts w:asciiTheme="majorHAnsi" w:hAnsiTheme="majorHAnsi"/>
          <w:i/>
          <w:sz w:val="24"/>
          <w:szCs w:val="24"/>
        </w:rPr>
      </w:pPr>
      <w:r w:rsidRPr="00886324">
        <w:rPr>
          <w:rFonts w:asciiTheme="majorHAnsi" w:hAnsiTheme="majorHAnsi"/>
          <w:i/>
          <w:sz w:val="24"/>
          <w:szCs w:val="24"/>
        </w:rPr>
        <w:lastRenderedPageBreak/>
        <w:t>Dokaz u vidu visine ukupnog prometa:</w:t>
      </w:r>
    </w:p>
    <w:p w:rsidR="000F100C" w:rsidRPr="00AB391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t xml:space="preserve">-da ponuditelj </w:t>
      </w:r>
      <w:r w:rsidR="000F100C" w:rsidRPr="00AB3915">
        <w:rPr>
          <w:rFonts w:asciiTheme="majorHAnsi" w:hAnsiTheme="majorHAnsi"/>
          <w:sz w:val="24"/>
          <w:szCs w:val="24"/>
        </w:rPr>
        <w:t xml:space="preserve">u tri godine koje prethode postupku nabave ima </w:t>
      </w:r>
      <w:r>
        <w:rPr>
          <w:rFonts w:asciiTheme="majorHAnsi" w:hAnsiTheme="majorHAnsi"/>
          <w:sz w:val="24"/>
          <w:szCs w:val="24"/>
        </w:rPr>
        <w:t xml:space="preserve">određenu </w:t>
      </w:r>
      <w:r w:rsidR="000F100C" w:rsidRPr="00AB3915">
        <w:rPr>
          <w:rFonts w:asciiTheme="majorHAnsi" w:hAnsiTheme="majorHAnsi"/>
          <w:sz w:val="24"/>
          <w:szCs w:val="24"/>
        </w:rPr>
        <w:t>prosječnu visinu prometa u visini dvostrukog iznosa predložene ponude</w:t>
      </w:r>
    </w:p>
    <w:p w:rsidR="000F100C" w:rsidRPr="00AB3915" w:rsidRDefault="000F100C" w:rsidP="00942AEB">
      <w:pPr>
        <w:pStyle w:val="ListParagraph"/>
        <w:tabs>
          <w:tab w:val="left" w:pos="851"/>
        </w:tabs>
        <w:spacing w:after="0" w:line="276" w:lineRule="auto"/>
        <w:ind w:left="360"/>
        <w:jc w:val="both"/>
        <w:rPr>
          <w:rFonts w:asciiTheme="majorHAnsi" w:hAnsiTheme="majorHAnsi"/>
          <w:sz w:val="24"/>
          <w:szCs w:val="24"/>
        </w:rPr>
      </w:pPr>
    </w:p>
    <w:p w:rsidR="000F100C" w:rsidRPr="00AB3915"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Kao dokaz ispunjenja uvjeta financijske sposobnosti ponuditelj dostavlja izjavu osobe ovlaštene za zastupanje gospodarskog subjekta iz točke 4.</w:t>
      </w:r>
      <w:r w:rsidR="005475F8">
        <w:rPr>
          <w:rFonts w:asciiTheme="majorHAnsi" w:hAnsiTheme="majorHAnsi"/>
          <w:sz w:val="24"/>
          <w:szCs w:val="24"/>
        </w:rPr>
        <w:t>3</w:t>
      </w:r>
      <w:r w:rsidRPr="00AB3915">
        <w:rPr>
          <w:rFonts w:asciiTheme="majorHAnsi" w:hAnsiTheme="majorHAnsi"/>
          <w:sz w:val="24"/>
          <w:szCs w:val="24"/>
        </w:rPr>
        <w:t xml:space="preserve"> ove Dokumentacije za nadmetanje.</w:t>
      </w:r>
    </w:p>
    <w:p w:rsidR="000F100C"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 xml:space="preserve">Kao dokaz ispunjenja uvjeta financijske sposobnosti NOJN može u bilo kojem trenutku tijekom postupka nabave, zahtijevati od ponuditelja da prije sklapanja ugovora dostavi drugi prikladan dokaz </w:t>
      </w:r>
      <w:r w:rsidR="005475F8">
        <w:rPr>
          <w:rFonts w:asciiTheme="majorHAnsi" w:hAnsiTheme="majorHAnsi"/>
          <w:sz w:val="24"/>
          <w:szCs w:val="24"/>
        </w:rPr>
        <w:t xml:space="preserve">kao što je </w:t>
      </w:r>
      <w:r w:rsidRPr="00AB3915">
        <w:rPr>
          <w:rFonts w:asciiTheme="majorHAnsi" w:hAnsiTheme="majorHAnsi"/>
          <w:sz w:val="24"/>
          <w:szCs w:val="24"/>
        </w:rPr>
        <w:t>BON 2, SOL 2, bilanc</w:t>
      </w:r>
      <w:r w:rsidR="005475F8">
        <w:rPr>
          <w:rFonts w:asciiTheme="majorHAnsi" w:hAnsiTheme="majorHAnsi"/>
          <w:sz w:val="24"/>
          <w:szCs w:val="24"/>
        </w:rPr>
        <w:t>a, račun dobiti i gubitka ili drugi odgovarajući financijski izvještaj.</w:t>
      </w:r>
    </w:p>
    <w:p w:rsidR="005475F8" w:rsidRPr="005475F8" w:rsidRDefault="005475F8" w:rsidP="00942AEB">
      <w:pPr>
        <w:tabs>
          <w:tab w:val="left" w:pos="851"/>
        </w:tabs>
        <w:spacing w:after="0" w:line="276" w:lineRule="auto"/>
        <w:jc w:val="both"/>
        <w:rPr>
          <w:rFonts w:asciiTheme="majorHAnsi" w:hAnsiTheme="majorHAnsi"/>
          <w:sz w:val="24"/>
          <w:szCs w:val="24"/>
        </w:rPr>
      </w:pPr>
    </w:p>
    <w:p w:rsidR="000F100C" w:rsidRPr="00AB3915"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U slučaju zajednice ponuditelja, svi članovi zajednice zajedno dužni su dokazati (kumulativno) zajedničku financijsku sposobnost.</w:t>
      </w:r>
    </w:p>
    <w:p w:rsidR="000F100C" w:rsidRPr="00AB3915" w:rsidRDefault="000F100C" w:rsidP="00942AEB">
      <w:pPr>
        <w:tabs>
          <w:tab w:val="left" w:pos="851"/>
        </w:tabs>
        <w:spacing w:after="0" w:line="276" w:lineRule="auto"/>
        <w:jc w:val="both"/>
        <w:rPr>
          <w:rFonts w:asciiTheme="majorHAnsi" w:hAnsiTheme="majorHAnsi"/>
          <w:sz w:val="24"/>
          <w:szCs w:val="24"/>
        </w:rPr>
      </w:pPr>
    </w:p>
    <w:p w:rsidR="00942AEB" w:rsidRPr="00942AEB" w:rsidRDefault="0066613D" w:rsidP="00942AEB">
      <w:pPr>
        <w:pStyle w:val="ListParagraph"/>
        <w:numPr>
          <w:ilvl w:val="1"/>
          <w:numId w:val="38"/>
        </w:numPr>
        <w:tabs>
          <w:tab w:val="left" w:pos="567"/>
        </w:tabs>
        <w:spacing w:line="276" w:lineRule="auto"/>
        <w:jc w:val="both"/>
        <w:rPr>
          <w:rFonts w:asciiTheme="majorHAnsi" w:hAnsiTheme="majorHAnsi"/>
          <w:b/>
          <w:bCs/>
          <w:noProof/>
          <w:sz w:val="24"/>
          <w:szCs w:val="24"/>
          <w:lang w:bidi="hr-HR"/>
        </w:rPr>
      </w:pPr>
      <w:r w:rsidRPr="00942AEB">
        <w:rPr>
          <w:rFonts w:asciiTheme="majorHAnsi" w:hAnsiTheme="majorHAnsi"/>
          <w:bCs/>
          <w:noProof/>
          <w:sz w:val="24"/>
          <w:szCs w:val="24"/>
          <w:lang w:bidi="hr-HR"/>
        </w:rPr>
        <w:t xml:space="preserve">Kao dokaz da </w:t>
      </w:r>
      <w:r w:rsidRPr="00942AEB">
        <w:rPr>
          <w:rFonts w:asciiTheme="majorHAnsi" w:hAnsiTheme="majorHAnsi"/>
          <w:noProof/>
          <w:sz w:val="24"/>
          <w:szCs w:val="24"/>
        </w:rPr>
        <w:t xml:space="preserve">gospodarski subjekt ispunjava uvjete kvalifikacije iz </w:t>
      </w:r>
      <w:r w:rsidRPr="00942AEB">
        <w:rPr>
          <w:rFonts w:asciiTheme="majorHAnsi" w:hAnsiTheme="majorHAnsi"/>
          <w:bCs/>
          <w:noProof/>
          <w:sz w:val="24"/>
          <w:szCs w:val="24"/>
          <w:lang w:bidi="hr-HR"/>
        </w:rPr>
        <w:t>točaka 4.1.-4.</w:t>
      </w:r>
      <w:r w:rsidR="000F100C" w:rsidRPr="00942AEB">
        <w:rPr>
          <w:rFonts w:asciiTheme="majorHAnsi" w:hAnsiTheme="majorHAnsi"/>
          <w:bCs/>
          <w:noProof/>
          <w:sz w:val="24"/>
          <w:szCs w:val="24"/>
          <w:lang w:bidi="hr-HR"/>
        </w:rPr>
        <w:t>2</w:t>
      </w:r>
      <w:r w:rsidRPr="00942AEB">
        <w:rPr>
          <w:rFonts w:asciiTheme="majorHAnsi" w:hAnsiTheme="majorHAnsi"/>
          <w:bCs/>
          <w:noProof/>
          <w:sz w:val="24"/>
          <w:szCs w:val="24"/>
          <w:lang w:bidi="hr-HR"/>
        </w:rPr>
        <w:t xml:space="preserve">. ove Dokumentacije za nadmetanje ponuditelj će dokazati potpisanom izjavom </w:t>
      </w:r>
      <w:r w:rsidRPr="00942AEB">
        <w:rPr>
          <w:rFonts w:asciiTheme="majorHAnsi" w:hAnsiTheme="majorHAnsi"/>
          <w:noProof/>
          <w:sz w:val="24"/>
          <w:szCs w:val="24"/>
        </w:rPr>
        <w:t xml:space="preserve">osobe ovlaštene za zastupanje gospodarskog subjekta </w:t>
      </w:r>
      <w:r w:rsidRPr="00942AEB">
        <w:rPr>
          <w:rFonts w:asciiTheme="majorHAnsi" w:hAnsiTheme="majorHAnsi"/>
          <w:bCs/>
          <w:noProof/>
          <w:sz w:val="24"/>
          <w:szCs w:val="24"/>
          <w:lang w:bidi="hr-HR"/>
        </w:rPr>
        <w:t xml:space="preserve">koju dostavlja s ponudom. </w:t>
      </w:r>
    </w:p>
    <w:p w:rsidR="0066613D" w:rsidRPr="00875430" w:rsidRDefault="0066613D" w:rsidP="00942AEB">
      <w:pPr>
        <w:pStyle w:val="ListParagraph"/>
        <w:tabs>
          <w:tab w:val="left" w:pos="567"/>
        </w:tabs>
        <w:spacing w:line="276" w:lineRule="auto"/>
        <w:ind w:left="360"/>
        <w:jc w:val="both"/>
        <w:rPr>
          <w:rFonts w:asciiTheme="majorHAnsi" w:hAnsiTheme="majorHAnsi"/>
          <w:b/>
          <w:bCs/>
          <w:noProof/>
          <w:sz w:val="24"/>
          <w:szCs w:val="24"/>
          <w:lang w:bidi="hr-HR"/>
        </w:rPr>
      </w:pPr>
      <w:r w:rsidRPr="00942AEB">
        <w:rPr>
          <w:rFonts w:asciiTheme="majorHAnsi" w:hAnsiTheme="majorHAnsi"/>
          <w:bCs/>
          <w:noProof/>
          <w:sz w:val="24"/>
          <w:szCs w:val="24"/>
          <w:lang w:bidi="hr-HR"/>
        </w:rPr>
        <w:t>Prijedlog navedene izjave čini Prilog III ov</w:t>
      </w:r>
      <w:r w:rsidR="00E40581">
        <w:rPr>
          <w:rFonts w:asciiTheme="majorHAnsi" w:hAnsiTheme="majorHAnsi"/>
          <w:bCs/>
          <w:noProof/>
          <w:sz w:val="24"/>
          <w:szCs w:val="24"/>
          <w:lang w:bidi="hr-HR"/>
        </w:rPr>
        <w:t>e</w:t>
      </w:r>
      <w:r w:rsidRPr="00942AEB">
        <w:rPr>
          <w:rFonts w:asciiTheme="majorHAnsi" w:hAnsiTheme="majorHAnsi"/>
          <w:bCs/>
          <w:noProof/>
          <w:sz w:val="24"/>
          <w:szCs w:val="24"/>
          <w:lang w:bidi="hr-HR"/>
        </w:rPr>
        <w:t xml:space="preserve"> Dokumentacije za nadmetanje.</w:t>
      </w:r>
    </w:p>
    <w:p w:rsidR="00886324" w:rsidRDefault="0066613D" w:rsidP="009E4348">
      <w:pPr>
        <w:pStyle w:val="t-9-8"/>
        <w:spacing w:line="276" w:lineRule="auto"/>
        <w:ind w:left="360"/>
        <w:jc w:val="both"/>
        <w:rPr>
          <w:rFonts w:asciiTheme="majorHAnsi" w:hAnsiTheme="majorHAnsi"/>
          <w:bCs/>
          <w:noProof/>
          <w:lang w:bidi="hr-HR"/>
        </w:rPr>
      </w:pPr>
      <w:r w:rsidRPr="00942AEB">
        <w:rPr>
          <w:rFonts w:asciiTheme="majorHAnsi" w:hAnsiTheme="majorHAnsi"/>
          <w:bCs/>
          <w:noProof/>
          <w:lang w:bidi="hr-HR"/>
        </w:rPr>
        <w:t>Za dokazivanje uvjeta pod točkom 4.2 Ponuditelj</w:t>
      </w:r>
      <w:r w:rsidRPr="00AB3915">
        <w:rPr>
          <w:rFonts w:asciiTheme="majorHAnsi" w:hAnsiTheme="majorHAnsi"/>
          <w:bCs/>
          <w:noProof/>
          <w:lang w:bidi="hr-HR"/>
        </w:rPr>
        <w:t xml:space="preserve">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rsidR="00701A8B" w:rsidRPr="00942AEB" w:rsidRDefault="00701A8B" w:rsidP="009E4348">
      <w:pPr>
        <w:pStyle w:val="t-9-8"/>
        <w:spacing w:line="276" w:lineRule="auto"/>
        <w:ind w:left="360"/>
        <w:jc w:val="both"/>
        <w:rPr>
          <w:rFonts w:asciiTheme="majorHAnsi" w:hAnsiTheme="majorHAnsi"/>
          <w:bCs/>
          <w:noProof/>
          <w:lang w:bidi="hr-HR"/>
        </w:rPr>
      </w:pPr>
    </w:p>
    <w:p w:rsidR="0066613D" w:rsidRPr="00701A8B" w:rsidRDefault="0066613D" w:rsidP="00701A8B">
      <w:pPr>
        <w:pStyle w:val="ListParagraph"/>
        <w:numPr>
          <w:ilvl w:val="0"/>
          <w:numId w:val="3"/>
        </w:numPr>
        <w:tabs>
          <w:tab w:val="left" w:pos="567"/>
        </w:tabs>
        <w:spacing w:line="276" w:lineRule="auto"/>
        <w:jc w:val="both"/>
        <w:rPr>
          <w:rFonts w:asciiTheme="majorHAnsi" w:hAnsiTheme="majorHAnsi"/>
          <w:b/>
          <w:bCs/>
          <w:noProof/>
          <w:sz w:val="24"/>
          <w:szCs w:val="24"/>
          <w:lang w:bidi="hr-HR"/>
        </w:rPr>
      </w:pPr>
      <w:r w:rsidRPr="00701A8B">
        <w:rPr>
          <w:rFonts w:asciiTheme="majorHAnsi" w:hAnsiTheme="majorHAnsi"/>
          <w:b/>
          <w:bCs/>
          <w:noProof/>
          <w:sz w:val="24"/>
          <w:szCs w:val="24"/>
          <w:lang w:bidi="hr-HR"/>
        </w:rPr>
        <w:t>PONUDA</w:t>
      </w:r>
    </w:p>
    <w:p w:rsidR="0066613D" w:rsidRPr="00886324" w:rsidRDefault="0066613D" w:rsidP="00942AEB">
      <w:pPr>
        <w:tabs>
          <w:tab w:val="left" w:pos="567"/>
        </w:tabs>
        <w:spacing w:line="276" w:lineRule="auto"/>
        <w:contextualSpacing/>
        <w:jc w:val="both"/>
        <w:rPr>
          <w:rFonts w:asciiTheme="majorHAnsi" w:hAnsiTheme="majorHAnsi"/>
          <w:b/>
          <w:bCs/>
          <w:i/>
          <w:noProof/>
          <w:sz w:val="24"/>
          <w:szCs w:val="24"/>
          <w:u w:val="single"/>
          <w:lang w:bidi="hr-HR"/>
        </w:rPr>
      </w:pPr>
      <w:r w:rsidRPr="00886324">
        <w:rPr>
          <w:rFonts w:asciiTheme="majorHAnsi" w:hAnsiTheme="majorHAnsi"/>
          <w:b/>
          <w:bCs/>
          <w:i/>
          <w:noProof/>
          <w:sz w:val="24"/>
          <w:szCs w:val="24"/>
          <w:lang w:bidi="hr-HR"/>
        </w:rPr>
        <w:t xml:space="preserve">5.1 </w:t>
      </w:r>
      <w:r w:rsidRPr="00886324">
        <w:rPr>
          <w:rFonts w:asciiTheme="majorHAnsi" w:hAnsiTheme="majorHAnsi"/>
          <w:b/>
          <w:bCs/>
          <w:i/>
          <w:noProof/>
          <w:sz w:val="24"/>
          <w:szCs w:val="24"/>
          <w:u w:val="single"/>
          <w:lang w:bidi="hr-HR"/>
        </w:rPr>
        <w:t xml:space="preserve">Sadržaj ponude: </w:t>
      </w:r>
    </w:p>
    <w:p w:rsidR="0066613D" w:rsidRPr="00AB3915" w:rsidRDefault="0066613D" w:rsidP="00942AEB">
      <w:pPr>
        <w:pStyle w:val="ListParagraph"/>
        <w:numPr>
          <w:ilvl w:val="0"/>
          <w:numId w:val="11"/>
        </w:numPr>
        <w:tabs>
          <w:tab w:val="left" w:pos="567"/>
        </w:tabs>
        <w:spacing w:line="276" w:lineRule="auto"/>
        <w:ind w:left="426" w:hanging="142"/>
        <w:jc w:val="both"/>
        <w:rPr>
          <w:rFonts w:asciiTheme="majorHAnsi" w:hAnsiTheme="majorHAnsi"/>
          <w:bCs/>
          <w:noProof/>
          <w:sz w:val="24"/>
          <w:szCs w:val="24"/>
          <w:lang w:bidi="hr-HR"/>
        </w:rPr>
      </w:pPr>
      <w:r w:rsidRPr="00B122AB">
        <w:rPr>
          <w:rFonts w:asciiTheme="majorHAnsi" w:hAnsiTheme="majorHAnsi"/>
          <w:bCs/>
          <w:noProof/>
          <w:sz w:val="24"/>
          <w:szCs w:val="24"/>
          <w:lang w:bidi="hr-HR"/>
        </w:rPr>
        <w:t>popunjeni ponudbeni list</w:t>
      </w:r>
      <w:r w:rsidRPr="00AB3915">
        <w:rPr>
          <w:rFonts w:asciiTheme="majorHAnsi" w:hAnsiTheme="majorHAnsi"/>
          <w:bCs/>
          <w:noProof/>
          <w:sz w:val="24"/>
          <w:szCs w:val="24"/>
          <w:lang w:bidi="hr-HR"/>
        </w:rPr>
        <w:t xml:space="preserve"> </w:t>
      </w:r>
      <w:r w:rsidRPr="00B122AB">
        <w:rPr>
          <w:rFonts w:asciiTheme="majorHAnsi" w:hAnsiTheme="majorHAnsi"/>
          <w:bCs/>
          <w:i/>
          <w:noProof/>
          <w:sz w:val="24"/>
          <w:szCs w:val="24"/>
          <w:lang w:bidi="hr-HR"/>
        </w:rPr>
        <w:t>(Prilog I Dokumentacije za nadmetanje)</w:t>
      </w:r>
    </w:p>
    <w:p w:rsidR="000776A2"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Izjava o nepostojanju razloga isključenja </w:t>
      </w:r>
      <w:r w:rsidRPr="00B122AB">
        <w:rPr>
          <w:rFonts w:asciiTheme="majorHAnsi" w:hAnsiTheme="majorHAnsi"/>
          <w:bCs/>
          <w:i/>
          <w:noProof/>
          <w:sz w:val="24"/>
          <w:szCs w:val="24"/>
          <w:lang w:bidi="hr-HR"/>
        </w:rPr>
        <w:t>(Prilog II Dokumentacije za nadmetanje - izjavom kandidat/ponuditelj dokazuje da ne postoje razlozi isključenja iz točke 3  Dokumentacije za nadmetanje</w:t>
      </w:r>
      <w:r w:rsidR="00B122AB" w:rsidRPr="00B122AB">
        <w:rPr>
          <w:rFonts w:asciiTheme="majorHAnsi" w:hAnsiTheme="majorHAnsi"/>
          <w:bCs/>
          <w:i/>
          <w:noProof/>
          <w:sz w:val="24"/>
          <w:szCs w:val="24"/>
          <w:lang w:bidi="hr-HR"/>
        </w:rPr>
        <w:t>)</w:t>
      </w:r>
    </w:p>
    <w:p w:rsidR="00B122AB" w:rsidRPr="00B122AB" w:rsidRDefault="00B122AB"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Pr>
          <w:rFonts w:asciiTheme="majorHAnsi" w:hAnsiTheme="majorHAnsi"/>
          <w:bCs/>
          <w:noProof/>
          <w:sz w:val="24"/>
          <w:szCs w:val="24"/>
          <w:lang w:bidi="hr-HR"/>
        </w:rPr>
        <w:t xml:space="preserve">Izjava o ispunjenju uvjeta </w:t>
      </w:r>
      <w:r w:rsidRPr="004846DE">
        <w:rPr>
          <w:rFonts w:asciiTheme="majorHAnsi" w:hAnsiTheme="majorHAnsi"/>
          <w:bCs/>
          <w:noProof/>
          <w:sz w:val="24"/>
          <w:szCs w:val="24"/>
          <w:lang w:bidi="hr-HR"/>
        </w:rPr>
        <w:t>kvalifikacije</w:t>
      </w:r>
      <w:r w:rsidRPr="00B122AB">
        <w:rPr>
          <w:rFonts w:asciiTheme="majorHAnsi" w:hAnsiTheme="majorHAnsi"/>
          <w:bCs/>
          <w:i/>
          <w:noProof/>
          <w:sz w:val="24"/>
          <w:szCs w:val="24"/>
          <w:lang w:bidi="hr-HR"/>
        </w:rPr>
        <w:t xml:space="preserve"> ( Prilog III Dokumentacije za nadmetanje – izjavom kandidat/ponuditelj dokazuje da ispunjava uvjete kvalifikacije iz točke 4 Dokumentacije za nadmetanje, koji se odnose na pravnu i poslovnu te financijsku sposobnost ponuditelja)</w:t>
      </w:r>
    </w:p>
    <w:p w:rsidR="0066613D"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popunjene Tehničke specifikacije  </w:t>
      </w:r>
      <w:r w:rsidRPr="00B122AB">
        <w:rPr>
          <w:rFonts w:asciiTheme="majorHAnsi" w:hAnsiTheme="majorHAnsi"/>
          <w:bCs/>
          <w:i/>
          <w:noProof/>
          <w:sz w:val="24"/>
          <w:szCs w:val="24"/>
          <w:lang w:bidi="hr-HR"/>
        </w:rPr>
        <w:t xml:space="preserve">(Prilog IV Dokumentacije za nadmetanje) </w:t>
      </w:r>
    </w:p>
    <w:p w:rsidR="0066613D"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popunjeni Troškovnik </w:t>
      </w:r>
      <w:r w:rsidRPr="00B122AB">
        <w:rPr>
          <w:rFonts w:asciiTheme="majorHAnsi" w:hAnsiTheme="majorHAnsi"/>
          <w:bCs/>
          <w:i/>
          <w:noProof/>
          <w:sz w:val="24"/>
          <w:szCs w:val="24"/>
          <w:lang w:bidi="hr-HR"/>
        </w:rPr>
        <w:t>(Prilog</w:t>
      </w:r>
      <w:r w:rsidR="00A75D9F">
        <w:rPr>
          <w:rFonts w:asciiTheme="majorHAnsi" w:hAnsiTheme="majorHAnsi"/>
          <w:bCs/>
          <w:i/>
          <w:noProof/>
          <w:sz w:val="24"/>
          <w:szCs w:val="24"/>
          <w:lang w:bidi="hr-HR"/>
        </w:rPr>
        <w:t xml:space="preserve"> </w:t>
      </w:r>
      <w:r w:rsidRPr="00B122AB">
        <w:rPr>
          <w:rFonts w:asciiTheme="majorHAnsi" w:hAnsiTheme="majorHAnsi"/>
          <w:bCs/>
          <w:i/>
          <w:noProof/>
          <w:sz w:val="24"/>
          <w:szCs w:val="24"/>
          <w:lang w:bidi="hr-HR"/>
        </w:rPr>
        <w:t>V ove Dokumentacije za nadmetanje)</w:t>
      </w:r>
    </w:p>
    <w:p w:rsidR="00886324" w:rsidRPr="00886324" w:rsidRDefault="00886324" w:rsidP="00886324">
      <w:pPr>
        <w:pStyle w:val="ListParagraph"/>
        <w:tabs>
          <w:tab w:val="left" w:pos="567"/>
        </w:tabs>
        <w:spacing w:line="276" w:lineRule="auto"/>
        <w:ind w:left="426"/>
        <w:jc w:val="both"/>
        <w:rPr>
          <w:rFonts w:asciiTheme="majorHAnsi" w:hAnsiTheme="majorHAnsi"/>
          <w:bCs/>
          <w:noProof/>
          <w:sz w:val="24"/>
          <w:szCs w:val="24"/>
          <w:lang w:bidi="hr-HR"/>
        </w:rPr>
      </w:pPr>
    </w:p>
    <w:p w:rsidR="0066613D" w:rsidRPr="00AB3915" w:rsidRDefault="0066613D" w:rsidP="00942AEB">
      <w:pPr>
        <w:pStyle w:val="ListParagraph"/>
        <w:numPr>
          <w:ilvl w:val="1"/>
          <w:numId w:val="37"/>
        </w:numPr>
        <w:tabs>
          <w:tab w:val="left" w:pos="567"/>
        </w:tabs>
        <w:spacing w:line="276" w:lineRule="auto"/>
        <w:jc w:val="both"/>
        <w:rPr>
          <w:rFonts w:asciiTheme="majorHAnsi" w:hAnsiTheme="majorHAnsi"/>
          <w:bCs/>
          <w:noProof/>
          <w:sz w:val="24"/>
          <w:szCs w:val="24"/>
          <w:lang w:bidi="hr-HR"/>
        </w:rPr>
      </w:pPr>
      <w:r w:rsidRPr="000776A2">
        <w:rPr>
          <w:rFonts w:asciiTheme="majorHAnsi" w:hAnsiTheme="majorHAnsi"/>
          <w:bCs/>
          <w:noProof/>
          <w:sz w:val="24"/>
          <w:szCs w:val="24"/>
          <w:lang w:bidi="hr-HR"/>
        </w:rPr>
        <w:t>Ponuda</w:t>
      </w:r>
      <w:r w:rsidRPr="00AB3915">
        <w:rPr>
          <w:rFonts w:asciiTheme="majorHAnsi" w:hAnsiTheme="majorHAnsi"/>
          <w:bCs/>
          <w:noProof/>
          <w:sz w:val="24"/>
          <w:szCs w:val="24"/>
          <w:lang w:bidi="hr-HR"/>
        </w:rPr>
        <w:t xml:space="preserve"> mora biti izrađena u papirnatom obliku, otisnuta ili pisana neizbrisivom tintom, a predaje se u izvorniku. Predaje se jedan original ponude</w:t>
      </w:r>
      <w:r w:rsidR="009618DC" w:rsidRPr="00AB3915">
        <w:rPr>
          <w:rFonts w:asciiTheme="majorHAnsi" w:hAnsiTheme="majorHAnsi"/>
          <w:bCs/>
          <w:noProof/>
          <w:sz w:val="24"/>
          <w:szCs w:val="24"/>
          <w:lang w:bidi="hr-HR"/>
        </w:rPr>
        <w:t>.</w:t>
      </w:r>
    </w:p>
    <w:p w:rsidR="003B1586" w:rsidRPr="00AB3915" w:rsidRDefault="003B1586" w:rsidP="00942AEB">
      <w:pPr>
        <w:pStyle w:val="ListParagraph"/>
        <w:tabs>
          <w:tab w:val="left" w:pos="567"/>
        </w:tabs>
        <w:spacing w:line="276" w:lineRule="auto"/>
        <w:ind w:left="360"/>
        <w:jc w:val="both"/>
        <w:rPr>
          <w:rFonts w:asciiTheme="majorHAnsi" w:hAnsiTheme="majorHAnsi"/>
          <w:bCs/>
          <w:noProof/>
          <w:sz w:val="24"/>
          <w:szCs w:val="24"/>
          <w:lang w:bidi="hr-HR"/>
        </w:rPr>
      </w:pPr>
    </w:p>
    <w:p w:rsidR="000776A2" w:rsidRDefault="0066613D" w:rsidP="000776A2">
      <w:pPr>
        <w:pStyle w:val="ListParagraph"/>
        <w:numPr>
          <w:ilvl w:val="1"/>
          <w:numId w:val="37"/>
        </w:numPr>
        <w:tabs>
          <w:tab w:val="left" w:pos="567"/>
        </w:tabs>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Cijena ponude izražava se u </w:t>
      </w:r>
      <w:r w:rsidR="000776A2">
        <w:rPr>
          <w:rFonts w:asciiTheme="majorHAnsi" w:hAnsiTheme="majorHAnsi"/>
          <w:bCs/>
          <w:noProof/>
          <w:sz w:val="24"/>
          <w:szCs w:val="24"/>
          <w:lang w:bidi="hr-HR"/>
        </w:rPr>
        <w:t xml:space="preserve">hrvatskim </w:t>
      </w:r>
      <w:r w:rsidRPr="00AB3915">
        <w:rPr>
          <w:rFonts w:asciiTheme="majorHAnsi" w:hAnsiTheme="majorHAnsi"/>
          <w:bCs/>
          <w:noProof/>
          <w:sz w:val="24"/>
          <w:szCs w:val="24"/>
          <w:lang w:bidi="hr-HR"/>
        </w:rPr>
        <w:t>kunama</w:t>
      </w:r>
      <w:r w:rsidR="000776A2">
        <w:rPr>
          <w:rFonts w:asciiTheme="majorHAnsi" w:hAnsiTheme="majorHAnsi"/>
          <w:bCs/>
          <w:noProof/>
          <w:sz w:val="24"/>
          <w:szCs w:val="24"/>
          <w:lang w:bidi="hr-HR"/>
        </w:rPr>
        <w:t xml:space="preserve"> (HRK) ili </w:t>
      </w:r>
      <w:r w:rsidR="005E6C60">
        <w:rPr>
          <w:rFonts w:asciiTheme="majorHAnsi" w:hAnsiTheme="majorHAnsi"/>
          <w:bCs/>
          <w:noProof/>
          <w:sz w:val="24"/>
          <w:szCs w:val="24"/>
          <w:lang w:bidi="hr-HR"/>
        </w:rPr>
        <w:t>bilo kojoj svjetskoj valuti</w:t>
      </w:r>
      <w:r w:rsidRPr="00AB3915">
        <w:rPr>
          <w:rFonts w:asciiTheme="majorHAnsi" w:hAnsiTheme="majorHAnsi"/>
          <w:bCs/>
          <w:noProof/>
          <w:sz w:val="24"/>
          <w:szCs w:val="24"/>
          <w:lang w:bidi="hr-HR"/>
        </w:rPr>
        <w:t>.</w:t>
      </w:r>
      <w:r w:rsidR="00AD1560">
        <w:rPr>
          <w:rFonts w:asciiTheme="majorHAnsi" w:hAnsiTheme="majorHAnsi"/>
          <w:bCs/>
          <w:noProof/>
          <w:sz w:val="24"/>
          <w:szCs w:val="24"/>
          <w:lang w:bidi="hr-HR"/>
        </w:rPr>
        <w:t xml:space="preserve"> </w:t>
      </w:r>
      <w:r w:rsidR="000776A2">
        <w:rPr>
          <w:rFonts w:asciiTheme="majorHAnsi" w:hAnsiTheme="majorHAnsi"/>
          <w:bCs/>
          <w:noProof/>
          <w:sz w:val="24"/>
          <w:szCs w:val="24"/>
          <w:lang w:bidi="hr-HR"/>
        </w:rPr>
        <w:t xml:space="preserve">U slučaju nuđenja cijene u </w:t>
      </w:r>
      <w:r w:rsidR="005E6C60">
        <w:rPr>
          <w:rFonts w:asciiTheme="majorHAnsi" w:hAnsiTheme="majorHAnsi"/>
          <w:bCs/>
          <w:noProof/>
          <w:sz w:val="24"/>
          <w:szCs w:val="24"/>
          <w:lang w:bidi="hr-HR"/>
        </w:rPr>
        <w:t>valuti koja nije HRK</w:t>
      </w:r>
      <w:r w:rsidR="000776A2">
        <w:rPr>
          <w:rFonts w:asciiTheme="majorHAnsi" w:hAnsiTheme="majorHAnsi"/>
          <w:bCs/>
          <w:noProof/>
          <w:sz w:val="24"/>
          <w:szCs w:val="24"/>
          <w:lang w:bidi="hr-HR"/>
        </w:rPr>
        <w:t>, radi usporedivosti ponuda, cijena ponude preračunava se u kune (HRK) prema srednjem tečaju Hrvatske narodne banke (HNB) računajući na zadnji dan roka za dostavu ponude.</w:t>
      </w:r>
    </w:p>
    <w:p w:rsidR="0066613D" w:rsidRPr="000776A2" w:rsidRDefault="0066613D" w:rsidP="000776A2">
      <w:pPr>
        <w:tabs>
          <w:tab w:val="left" w:pos="567"/>
        </w:tabs>
        <w:spacing w:line="276" w:lineRule="auto"/>
        <w:jc w:val="both"/>
        <w:rPr>
          <w:rFonts w:asciiTheme="majorHAnsi" w:hAnsiTheme="majorHAnsi"/>
          <w:bCs/>
          <w:noProof/>
          <w:sz w:val="24"/>
          <w:szCs w:val="24"/>
          <w:lang w:bidi="hr-HR"/>
        </w:rPr>
      </w:pPr>
      <w:r w:rsidRPr="000776A2">
        <w:rPr>
          <w:rFonts w:asciiTheme="majorHAnsi" w:hAnsiTheme="majorHAnsi"/>
          <w:bCs/>
          <w:noProof/>
          <w:sz w:val="24"/>
          <w:szCs w:val="24"/>
          <w:lang w:bidi="hr-HR"/>
        </w:rPr>
        <w:t>Cijena ponude je nepromjenjiva tijekom trajanja ugovora o nabavi. U cijenu ponude bez poreza na dodanu vrijednost moraju biti uračunati svi troškovi i popusti</w:t>
      </w:r>
      <w:r w:rsidR="000776A2" w:rsidRPr="000776A2">
        <w:rPr>
          <w:rFonts w:asciiTheme="majorHAnsi" w:hAnsiTheme="majorHAnsi"/>
          <w:bCs/>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747A3" w:rsidRDefault="006747A3" w:rsidP="00942AEB">
      <w:pPr>
        <w:numPr>
          <w:ilvl w:val="1"/>
          <w:numId w:val="37"/>
        </w:numPr>
        <w:tabs>
          <w:tab w:val="left" w:pos="567"/>
        </w:tabs>
        <w:spacing w:line="276" w:lineRule="auto"/>
        <w:ind w:left="0" w:firstLine="0"/>
        <w:contextualSpacing/>
        <w:jc w:val="both"/>
        <w:rPr>
          <w:rFonts w:asciiTheme="majorHAnsi" w:hAnsiTheme="majorHAnsi"/>
          <w:bCs/>
          <w:noProof/>
          <w:sz w:val="24"/>
          <w:szCs w:val="24"/>
          <w:lang w:bidi="hr-HR"/>
        </w:rPr>
      </w:pPr>
      <w:r>
        <w:rPr>
          <w:rFonts w:asciiTheme="majorHAnsi" w:hAnsiTheme="majorHAnsi"/>
          <w:bCs/>
          <w:noProof/>
          <w:sz w:val="24"/>
          <w:szCs w:val="24"/>
          <w:lang w:bidi="hr-HR"/>
        </w:rPr>
        <w:t>Roba se mora isporučiti u skladu s uvijetima isporuke prema Incoterms® 2010 Međunarodne trgovačke komore kako slijedi u nastavku:</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1 - Nabava strojeva - tokarilica</w:t>
      </w:r>
    </w:p>
    <w:p w:rsidR="006747A3" w:rsidRPr="005E6F70" w:rsidRDefault="005E6F70" w:rsidP="005E6F70">
      <w:pPr>
        <w:tabs>
          <w:tab w:val="left" w:pos="567"/>
        </w:tabs>
        <w:spacing w:after="0" w:line="276" w:lineRule="auto"/>
        <w:jc w:val="both"/>
        <w:rPr>
          <w:rFonts w:asciiTheme="majorHAnsi" w:hAnsiTheme="majorHAnsi" w:cs="Times New Roman"/>
          <w:bCs/>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Tokarilica</w:t>
      </w:r>
      <w:r w:rsidR="00F766B1" w:rsidRPr="005E6F70">
        <w:rPr>
          <w:rFonts w:asciiTheme="majorHAnsi" w:hAnsiTheme="majorHAnsi" w:cs="Times New Roman"/>
          <w:bCs/>
          <w:i/>
          <w:noProof/>
          <w:sz w:val="24"/>
          <w:szCs w:val="24"/>
          <w:lang w:bidi="hr-HR"/>
        </w:rPr>
        <w:t xml:space="preserve">- </w:t>
      </w:r>
      <w:r w:rsidR="00F766B1" w:rsidRPr="005E6F70">
        <w:rPr>
          <w:rFonts w:asciiTheme="majorHAnsi" w:hAnsiTheme="majorHAnsi" w:cs="Times New Roman"/>
          <w:sz w:val="24"/>
          <w:szCs w:val="24"/>
        </w:rPr>
        <w:t xml:space="preserve">EXW </w:t>
      </w:r>
    </w:p>
    <w:p w:rsidR="005E6F70" w:rsidRPr="005E6F70" w:rsidRDefault="005E6F70" w:rsidP="005E6F70">
      <w:pPr>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2 - Nabava strojeva- preša, brusilica, hidrauličke škare, vertikalna tračna pila</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Preša</w:t>
      </w:r>
      <w:r w:rsidR="00F766B1" w:rsidRPr="005E6F70">
        <w:rPr>
          <w:rFonts w:asciiTheme="majorHAnsi" w:hAnsiTheme="majorHAnsi" w:cs="Times New Roman"/>
          <w:bCs/>
          <w:i/>
          <w:noProof/>
          <w:sz w:val="24"/>
          <w:szCs w:val="24"/>
          <w:lang w:bidi="hr-HR"/>
        </w:rPr>
        <w:t>- EXW</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Brusilica</w:t>
      </w:r>
      <w:r w:rsidR="00F766B1" w:rsidRPr="005E6F70">
        <w:rPr>
          <w:rFonts w:asciiTheme="majorHAnsi" w:hAnsiTheme="majorHAnsi" w:cs="Times New Roman"/>
          <w:bCs/>
          <w:i/>
          <w:noProof/>
          <w:sz w:val="24"/>
          <w:szCs w:val="24"/>
          <w:lang w:bidi="hr-HR"/>
        </w:rPr>
        <w:t>- EXW</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Hidraulične škare</w:t>
      </w:r>
      <w:r w:rsidR="00F766B1" w:rsidRPr="005E6F70">
        <w:rPr>
          <w:rFonts w:asciiTheme="majorHAnsi" w:hAnsiTheme="majorHAnsi" w:cs="Times New Roman"/>
          <w:bCs/>
          <w:i/>
          <w:noProof/>
          <w:sz w:val="24"/>
          <w:szCs w:val="24"/>
          <w:lang w:bidi="hr-HR"/>
        </w:rPr>
        <w:t xml:space="preserve">- EXW </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Vertikalna tračna pila</w:t>
      </w:r>
      <w:r w:rsidR="00F766B1" w:rsidRPr="005E6F70">
        <w:rPr>
          <w:rFonts w:asciiTheme="majorHAnsi" w:hAnsiTheme="majorHAnsi" w:cs="Times New Roman"/>
          <w:bCs/>
          <w:i/>
          <w:noProof/>
          <w:sz w:val="24"/>
          <w:szCs w:val="24"/>
          <w:lang w:bidi="hr-HR"/>
        </w:rPr>
        <w:t>- CPT</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3- Nabava strojeva- vertikalni obradni centar (CNC), Nabava proizvodne opreme- alata za glodalicu</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Vertikalni obradni centar</w:t>
      </w:r>
      <w:r w:rsidR="004B6C59" w:rsidRPr="005E6F70">
        <w:rPr>
          <w:rFonts w:asciiTheme="majorHAnsi" w:hAnsiTheme="majorHAnsi" w:cs="Times New Roman"/>
          <w:bCs/>
          <w:i/>
          <w:noProof/>
          <w:sz w:val="24"/>
          <w:szCs w:val="24"/>
          <w:lang w:bidi="hr-HR"/>
        </w:rPr>
        <w:t>-CIP</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Alati za glodalicu</w:t>
      </w:r>
      <w:r w:rsidR="004B6C59" w:rsidRPr="005E6F70">
        <w:rPr>
          <w:rFonts w:asciiTheme="majorHAnsi" w:hAnsiTheme="majorHAnsi" w:cs="Times New Roman"/>
          <w:bCs/>
          <w:i/>
          <w:noProof/>
          <w:sz w:val="24"/>
          <w:szCs w:val="24"/>
          <w:lang w:bidi="hr-HR"/>
        </w:rPr>
        <w:t>-CIP</w:t>
      </w:r>
    </w:p>
    <w:p w:rsidR="005E6F70" w:rsidRPr="005E6F70" w:rsidRDefault="005E6F70" w:rsidP="005E6F70">
      <w:pPr>
        <w:spacing w:after="0" w:line="276" w:lineRule="auto"/>
        <w:jc w:val="both"/>
        <w:rPr>
          <w:rFonts w:asciiTheme="majorHAnsi" w:hAnsiTheme="majorHAnsi" w:cs="Times New Roman"/>
          <w:i/>
          <w:sz w:val="24"/>
          <w:szCs w:val="24"/>
        </w:rPr>
      </w:pPr>
      <w:r>
        <w:rPr>
          <w:rFonts w:asciiTheme="majorHAnsi" w:hAnsiTheme="majorHAnsi" w:cs="Times New Roman"/>
          <w:i/>
          <w:sz w:val="24"/>
          <w:szCs w:val="24"/>
        </w:rPr>
        <w:t xml:space="preserve">       </w:t>
      </w:r>
      <w:r w:rsidRPr="005E6F70">
        <w:rPr>
          <w:rFonts w:asciiTheme="majorHAnsi" w:hAnsiTheme="majorHAnsi" w:cs="Times New Roman"/>
          <w:i/>
          <w:sz w:val="24"/>
          <w:szCs w:val="24"/>
        </w:rPr>
        <w:t>Grupa 4-Nabava proizvodne opreme- aparat za zavarivanje</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Aparat za zavarivanje</w:t>
      </w:r>
      <w:r w:rsidR="00F766B1" w:rsidRPr="005E6F70">
        <w:rPr>
          <w:rFonts w:asciiTheme="majorHAnsi" w:hAnsiTheme="majorHAnsi" w:cs="Times New Roman"/>
          <w:bCs/>
          <w:i/>
          <w:noProof/>
          <w:sz w:val="24"/>
          <w:szCs w:val="24"/>
          <w:lang w:bidi="hr-HR"/>
        </w:rPr>
        <w:t xml:space="preserve">- FCO </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5- Nabava proizvodne opreme- vijčani kompresor</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Vijčani kompresor</w:t>
      </w:r>
      <w:r w:rsidR="00ED3C8B" w:rsidRPr="005E6F70">
        <w:rPr>
          <w:rFonts w:asciiTheme="majorHAnsi" w:hAnsiTheme="majorHAnsi" w:cs="Times New Roman"/>
          <w:bCs/>
          <w:i/>
          <w:noProof/>
          <w:sz w:val="24"/>
          <w:szCs w:val="24"/>
          <w:lang w:bidi="hr-HR"/>
        </w:rPr>
        <w:t>-</w:t>
      </w:r>
      <w:r w:rsidR="00ED3C8B" w:rsidRPr="005E6F70">
        <w:rPr>
          <w:sz w:val="24"/>
          <w:szCs w:val="24"/>
        </w:rPr>
        <w:t xml:space="preserve"> </w:t>
      </w:r>
      <w:r w:rsidR="00ED3C8B" w:rsidRPr="005E6F70">
        <w:rPr>
          <w:rFonts w:asciiTheme="majorHAnsi" w:hAnsiTheme="majorHAnsi" w:cs="Times New Roman"/>
          <w:bCs/>
          <w:i/>
          <w:noProof/>
          <w:sz w:val="24"/>
          <w:szCs w:val="24"/>
          <w:lang w:bidi="hr-HR"/>
        </w:rPr>
        <w:t>CPT</w:t>
      </w:r>
    </w:p>
    <w:p w:rsidR="006747A3" w:rsidRDefault="006747A3" w:rsidP="006747A3">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6747A3">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Ponuditelj je u Troškovniku dužan ponuditi, tj. upisati jediničnu cijenu za svaku stavku i ukupnu cijenu bez poreza na dodanu vrijednost (PDV-a). </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p>
    <w:p w:rsidR="000776A2" w:rsidRDefault="000776A2" w:rsidP="000776A2">
      <w:pPr>
        <w:tabs>
          <w:tab w:val="left" w:pos="567"/>
        </w:tabs>
        <w:spacing w:line="276" w:lineRule="auto"/>
        <w:contextualSpacing/>
        <w:jc w:val="both"/>
        <w:rPr>
          <w:rFonts w:asciiTheme="majorHAnsi" w:hAnsiTheme="majorHAnsi"/>
          <w:bCs/>
          <w:noProof/>
          <w:sz w:val="24"/>
          <w:szCs w:val="24"/>
          <w:lang w:bidi="hr-HR"/>
        </w:rPr>
      </w:pPr>
    </w:p>
    <w:p w:rsidR="000776A2" w:rsidRDefault="00BB2C4A" w:rsidP="000776A2">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 xml:space="preserve">Ponuditelji iz tuzemstva trebaju prikazati svoje ponude i bez PDV-a i sa PDV-om. Ukoliko je riječ o Ponuditeljima iz inozemstva, on cijenu svoje ponude treba prikazati samo bez PDV-a, pri čemu na mjesto predviđeno za upis cijene ponude s PDV-om upisuje isti iznos </w:t>
      </w:r>
      <w:r>
        <w:rPr>
          <w:rFonts w:asciiTheme="majorHAnsi" w:hAnsiTheme="majorHAnsi"/>
          <w:bCs/>
          <w:noProof/>
          <w:sz w:val="24"/>
          <w:szCs w:val="24"/>
          <w:lang w:bidi="hr-HR"/>
        </w:rPr>
        <w:lastRenderedPageBreak/>
        <w:t>kao što je upisan na mjestu predviđenom za upis cijene ponude bez PDV-a, a mjesto predviđeno za upis iznosa PDV-a ostavlja prazno.</w:t>
      </w:r>
    </w:p>
    <w:p w:rsidR="00BB2C4A" w:rsidRDefault="00BB2C4A" w:rsidP="000776A2">
      <w:pPr>
        <w:tabs>
          <w:tab w:val="left" w:pos="567"/>
        </w:tabs>
        <w:spacing w:line="276" w:lineRule="auto"/>
        <w:contextualSpacing/>
        <w:jc w:val="both"/>
        <w:rPr>
          <w:rFonts w:asciiTheme="majorHAnsi" w:hAnsiTheme="majorHAnsi"/>
          <w:bCs/>
          <w:noProof/>
          <w:sz w:val="24"/>
          <w:szCs w:val="24"/>
          <w:lang w:bidi="hr-HR"/>
        </w:rPr>
      </w:pPr>
    </w:p>
    <w:p w:rsidR="00BB2C4A" w:rsidRDefault="00BB2C4A" w:rsidP="000776A2">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Naručitelj će u postupku usporedbe i ocjenjivanja ponuda uspoređivati ukupnu cijenu ponude bez PDV-a.</w:t>
      </w:r>
    </w:p>
    <w:p w:rsidR="00BB2C4A" w:rsidRPr="00AB3915" w:rsidRDefault="00BB2C4A" w:rsidP="000776A2">
      <w:pPr>
        <w:tabs>
          <w:tab w:val="left" w:pos="567"/>
        </w:tabs>
        <w:spacing w:line="276" w:lineRule="auto"/>
        <w:contextualSpacing/>
        <w:jc w:val="both"/>
        <w:rPr>
          <w:rFonts w:asciiTheme="majorHAnsi" w:hAnsiTheme="majorHAnsi"/>
          <w:bCs/>
          <w:noProof/>
          <w:sz w:val="24"/>
          <w:szCs w:val="24"/>
          <w:lang w:bidi="hr-HR"/>
        </w:rPr>
      </w:pPr>
    </w:p>
    <w:p w:rsidR="0066613D" w:rsidRPr="00BB2C4A" w:rsidRDefault="0066613D" w:rsidP="00942AEB">
      <w:pPr>
        <w:numPr>
          <w:ilvl w:val="1"/>
          <w:numId w:val="37"/>
        </w:numPr>
        <w:tabs>
          <w:tab w:val="left" w:pos="567"/>
        </w:tabs>
        <w:spacing w:line="276" w:lineRule="auto"/>
        <w:ind w:left="0" w:firstLine="0"/>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Ponuda se izrađuje na način da čini cjelinu. Ako zbog opsega ili drugih objektivnih okolnosti ponuda ne može biti izrađena na način da čini cjelinu, onda se izrađuje u dva ili više</w:t>
      </w:r>
      <w:r w:rsidRPr="00AB3915">
        <w:rPr>
          <w:rFonts w:asciiTheme="majorHAnsi" w:hAnsiTheme="majorHAnsi"/>
          <w:noProof/>
          <w:sz w:val="24"/>
          <w:szCs w:val="24"/>
        </w:rPr>
        <w:t xml:space="preserve"> dijelova, a ponuditelj mora u sadržaju ponude navesti od koliko se dijelova  ponuda sastoji. Ispravci u ponudi moraju biti izrađeni na način da ispravljeni tekst ostane vidljiv (čitak) ili dokaziv. Ispravci moraju uz navod datuma biti potvrđeni potpisom ponuditelja.</w:t>
      </w:r>
    </w:p>
    <w:p w:rsidR="0066613D" w:rsidRPr="00AB3915" w:rsidRDefault="0066613D" w:rsidP="00942AEB">
      <w:pPr>
        <w:pStyle w:val="ListParagraph"/>
        <w:numPr>
          <w:ilvl w:val="1"/>
          <w:numId w:val="37"/>
        </w:numPr>
        <w:tabs>
          <w:tab w:val="left" w:pos="567"/>
        </w:tabs>
        <w:spacing w:line="276" w:lineRule="auto"/>
        <w:ind w:left="0" w:firstLine="0"/>
        <w:jc w:val="both"/>
        <w:rPr>
          <w:rFonts w:asciiTheme="majorHAnsi" w:hAnsiTheme="majorHAnsi"/>
          <w:noProof/>
          <w:sz w:val="24"/>
          <w:szCs w:val="24"/>
        </w:rPr>
      </w:pPr>
      <w:r w:rsidRPr="00AB3915">
        <w:rPr>
          <w:rFonts w:asciiTheme="majorHAnsi" w:hAnsiTheme="majorHAnsi"/>
          <w:noProof/>
          <w:sz w:val="24"/>
          <w:szCs w:val="24"/>
        </w:rPr>
        <w:t xml:space="preserve">Pri izradi ponude ponuditelj se mora pridržavati zahtjeva i uvjeta iz Dokumentacije za nadmetanje te ne smije mijenjati i nadopunjavati tekst Dokumentacije za nadmetanje. </w:t>
      </w:r>
      <w:r w:rsidRPr="00AB3915">
        <w:rPr>
          <w:rFonts w:asciiTheme="majorHAnsi" w:hAnsiTheme="majorHAnsi"/>
          <w:bCs/>
          <w:noProof/>
          <w:sz w:val="24"/>
          <w:szCs w:val="24"/>
          <w:lang w:bidi="hr-HR"/>
        </w:rPr>
        <w:t>Sve troškove izrade ponude snose ponuditelji. Ponuditelji nemaju pravo na bilo kakvu nadoknadu troškova izrade ponude.</w:t>
      </w:r>
    </w:p>
    <w:p w:rsidR="0066613D" w:rsidRPr="00AB3915" w:rsidRDefault="0066613D" w:rsidP="00942AEB">
      <w:pPr>
        <w:numPr>
          <w:ilvl w:val="1"/>
          <w:numId w:val="37"/>
        </w:numPr>
        <w:tabs>
          <w:tab w:val="left" w:pos="567"/>
        </w:tabs>
        <w:spacing w:line="276" w:lineRule="auto"/>
        <w:ind w:left="0" w:firstLine="0"/>
        <w:contextualSpacing/>
        <w:jc w:val="both"/>
        <w:rPr>
          <w:rFonts w:asciiTheme="majorHAnsi" w:hAnsiTheme="majorHAnsi"/>
          <w:noProof/>
          <w:sz w:val="24"/>
          <w:szCs w:val="24"/>
        </w:rPr>
      </w:pPr>
      <w:r w:rsidRPr="00AB3915">
        <w:rPr>
          <w:rFonts w:asciiTheme="majorHAnsi" w:hAnsiTheme="majorHAnsi"/>
          <w:noProof/>
          <w:sz w:val="24"/>
          <w:szCs w:val="24"/>
        </w:rPr>
        <w:t>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w:t>
      </w:r>
    </w:p>
    <w:p w:rsidR="0066613D" w:rsidRDefault="0066613D" w:rsidP="00942AEB">
      <w:pPr>
        <w:tabs>
          <w:tab w:val="left" w:pos="567"/>
        </w:tabs>
        <w:spacing w:line="276" w:lineRule="auto"/>
        <w:contextualSpacing/>
        <w:jc w:val="both"/>
        <w:rPr>
          <w:rFonts w:asciiTheme="majorHAnsi" w:hAnsiTheme="majorHAnsi"/>
          <w:b/>
          <w:noProof/>
          <w:sz w:val="24"/>
          <w:szCs w:val="24"/>
        </w:rPr>
      </w:pPr>
    </w:p>
    <w:p w:rsidR="00701A8B" w:rsidRDefault="00701A8B" w:rsidP="00942AEB">
      <w:pPr>
        <w:tabs>
          <w:tab w:val="left" w:pos="567"/>
        </w:tabs>
        <w:spacing w:line="276" w:lineRule="auto"/>
        <w:contextualSpacing/>
        <w:jc w:val="both"/>
        <w:rPr>
          <w:rFonts w:asciiTheme="majorHAnsi" w:hAnsiTheme="majorHAnsi"/>
          <w:b/>
          <w:noProof/>
          <w:sz w:val="24"/>
          <w:szCs w:val="24"/>
        </w:rPr>
      </w:pPr>
    </w:p>
    <w:p w:rsidR="00701A8B" w:rsidRDefault="00701A8B" w:rsidP="00942AEB">
      <w:pPr>
        <w:tabs>
          <w:tab w:val="left" w:pos="567"/>
        </w:tabs>
        <w:spacing w:line="276" w:lineRule="auto"/>
        <w:contextualSpacing/>
        <w:jc w:val="both"/>
        <w:rPr>
          <w:rFonts w:asciiTheme="majorHAnsi" w:hAnsiTheme="majorHAnsi"/>
          <w:b/>
          <w:noProof/>
          <w:sz w:val="24"/>
          <w:szCs w:val="24"/>
        </w:rPr>
      </w:pPr>
    </w:p>
    <w:p w:rsidR="00701A8B" w:rsidRPr="00AB3915" w:rsidRDefault="00701A8B" w:rsidP="00942AEB">
      <w:pPr>
        <w:tabs>
          <w:tab w:val="left" w:pos="567"/>
        </w:tabs>
        <w:spacing w:line="276" w:lineRule="auto"/>
        <w:contextualSpacing/>
        <w:jc w:val="both"/>
        <w:rPr>
          <w:rFonts w:asciiTheme="majorHAnsi" w:hAnsiTheme="majorHAnsi"/>
          <w:b/>
          <w:noProof/>
          <w:sz w:val="24"/>
          <w:szCs w:val="24"/>
        </w:rPr>
      </w:pPr>
    </w:p>
    <w:p w:rsidR="0066613D" w:rsidRPr="00AB3915" w:rsidRDefault="0066613D" w:rsidP="00942AEB">
      <w:pPr>
        <w:pStyle w:val="ListParagraph"/>
        <w:numPr>
          <w:ilvl w:val="0"/>
          <w:numId w:val="37"/>
        </w:numPr>
        <w:tabs>
          <w:tab w:val="left" w:pos="567"/>
        </w:tabs>
        <w:spacing w:line="276" w:lineRule="auto"/>
        <w:ind w:left="0" w:firstLine="0"/>
        <w:jc w:val="both"/>
        <w:rPr>
          <w:rFonts w:asciiTheme="majorHAnsi" w:hAnsiTheme="majorHAnsi"/>
          <w:b/>
          <w:bCs/>
          <w:noProof/>
          <w:sz w:val="24"/>
          <w:szCs w:val="24"/>
        </w:rPr>
      </w:pPr>
      <w:bookmarkStart w:id="38" w:name="_Toc360627038"/>
      <w:r w:rsidRPr="00AB3915">
        <w:rPr>
          <w:rFonts w:asciiTheme="majorHAnsi" w:hAnsiTheme="majorHAnsi"/>
          <w:b/>
          <w:bCs/>
          <w:noProof/>
          <w:sz w:val="24"/>
          <w:szCs w:val="24"/>
        </w:rPr>
        <w:t>NAČIN DOSTAVE PONUDE</w:t>
      </w:r>
      <w:bookmarkEnd w:id="38"/>
    </w:p>
    <w:p w:rsidR="0066613D" w:rsidRPr="00886324" w:rsidRDefault="0066613D" w:rsidP="00942AEB">
      <w:pPr>
        <w:numPr>
          <w:ilvl w:val="0"/>
          <w:numId w:val="9"/>
        </w:numPr>
        <w:tabs>
          <w:tab w:val="left" w:pos="567"/>
        </w:tabs>
        <w:spacing w:line="276" w:lineRule="auto"/>
        <w:ind w:left="0" w:firstLine="0"/>
        <w:contextualSpacing/>
        <w:jc w:val="both"/>
        <w:rPr>
          <w:rFonts w:asciiTheme="majorHAnsi" w:hAnsiTheme="majorHAnsi"/>
          <w:b/>
          <w:i/>
          <w:noProof/>
          <w:sz w:val="24"/>
          <w:szCs w:val="24"/>
        </w:rPr>
      </w:pPr>
      <w:r w:rsidRPr="00886324">
        <w:rPr>
          <w:rFonts w:asciiTheme="majorHAnsi" w:hAnsiTheme="majorHAnsi"/>
          <w:b/>
          <w:i/>
          <w:noProof/>
          <w:sz w:val="24"/>
          <w:szCs w:val="24"/>
        </w:rPr>
        <w:t>Prijava/Ponuda se dostavlja na adresu:</w:t>
      </w:r>
    </w:p>
    <w:p w:rsidR="0066613D" w:rsidRPr="00AB3915" w:rsidRDefault="0066613D" w:rsidP="00942AEB">
      <w:pPr>
        <w:tabs>
          <w:tab w:val="left" w:pos="567"/>
        </w:tabs>
        <w:spacing w:line="276" w:lineRule="auto"/>
        <w:contextualSpacing/>
        <w:jc w:val="both"/>
        <w:rPr>
          <w:rFonts w:asciiTheme="majorHAnsi" w:hAnsiTheme="majorHAnsi"/>
          <w:noProof/>
          <w:sz w:val="24"/>
          <w:szCs w:val="24"/>
        </w:rPr>
      </w:pPr>
    </w:p>
    <w:p w:rsidR="0066613D" w:rsidRPr="00AB3915" w:rsidRDefault="0066613D" w:rsidP="00BB2C4A">
      <w:pPr>
        <w:tabs>
          <w:tab w:val="left" w:pos="567"/>
        </w:tabs>
        <w:spacing w:line="276" w:lineRule="auto"/>
        <w:jc w:val="center"/>
        <w:rPr>
          <w:rFonts w:asciiTheme="majorHAnsi" w:hAnsiTheme="majorHAnsi"/>
          <w:noProof/>
          <w:sz w:val="24"/>
          <w:szCs w:val="24"/>
        </w:rPr>
      </w:pPr>
      <w:r w:rsidRPr="00AB3915">
        <w:rPr>
          <w:rFonts w:asciiTheme="majorHAnsi" w:hAnsiTheme="majorHAnsi"/>
          <w:b/>
          <w:noProof/>
          <w:sz w:val="24"/>
          <w:szCs w:val="24"/>
        </w:rPr>
        <w:t xml:space="preserve">Naručitelj (NOJN): </w:t>
      </w:r>
      <w:r w:rsidR="00B0667F" w:rsidRPr="00B0667F">
        <w:rPr>
          <w:rFonts w:asciiTheme="majorHAnsi" w:hAnsiTheme="majorHAnsi"/>
          <w:noProof/>
          <w:sz w:val="24"/>
          <w:szCs w:val="24"/>
        </w:rPr>
        <w:t>KOPACK d.o.o.</w:t>
      </w:r>
    </w:p>
    <w:p w:rsidR="0066613D" w:rsidRPr="00AB3915" w:rsidRDefault="0066613D" w:rsidP="00BB2C4A">
      <w:pPr>
        <w:tabs>
          <w:tab w:val="left" w:pos="567"/>
        </w:tabs>
        <w:spacing w:line="276" w:lineRule="auto"/>
        <w:jc w:val="center"/>
        <w:rPr>
          <w:rFonts w:asciiTheme="majorHAnsi" w:hAnsiTheme="majorHAnsi"/>
          <w:noProof/>
          <w:sz w:val="24"/>
          <w:szCs w:val="24"/>
        </w:rPr>
      </w:pPr>
      <w:r w:rsidRPr="00AB3915">
        <w:rPr>
          <w:rFonts w:asciiTheme="majorHAnsi" w:hAnsiTheme="majorHAnsi"/>
          <w:b/>
          <w:noProof/>
          <w:sz w:val="24"/>
          <w:szCs w:val="24"/>
        </w:rPr>
        <w:t xml:space="preserve">Adresa: </w:t>
      </w:r>
      <w:r w:rsidR="00B0667F" w:rsidRPr="00B0667F">
        <w:rPr>
          <w:rFonts w:asciiTheme="majorHAnsi" w:hAnsiTheme="majorHAnsi"/>
          <w:noProof/>
          <w:sz w:val="24"/>
          <w:szCs w:val="24"/>
        </w:rPr>
        <w:t>Nova cesta 181</w:t>
      </w:r>
      <w:r w:rsidR="00B0667F">
        <w:rPr>
          <w:rFonts w:asciiTheme="majorHAnsi" w:hAnsiTheme="majorHAnsi"/>
          <w:noProof/>
          <w:sz w:val="24"/>
          <w:szCs w:val="24"/>
        </w:rPr>
        <w:t>, 10000 Zagreb</w:t>
      </w:r>
    </w:p>
    <w:p w:rsidR="0066613D" w:rsidRPr="00AB3915" w:rsidRDefault="0066613D" w:rsidP="00BB2C4A">
      <w:pPr>
        <w:tabs>
          <w:tab w:val="left" w:pos="567"/>
        </w:tabs>
        <w:spacing w:line="276" w:lineRule="auto"/>
        <w:jc w:val="center"/>
        <w:rPr>
          <w:rFonts w:asciiTheme="majorHAnsi" w:hAnsiTheme="majorHAnsi"/>
          <w:bCs/>
          <w:noProof/>
          <w:sz w:val="24"/>
          <w:szCs w:val="24"/>
        </w:rPr>
      </w:pPr>
      <w:r w:rsidRPr="00AB3915">
        <w:rPr>
          <w:rFonts w:asciiTheme="majorHAnsi" w:hAnsiTheme="majorHAnsi"/>
          <w:b/>
          <w:noProof/>
          <w:sz w:val="24"/>
          <w:szCs w:val="24"/>
        </w:rPr>
        <w:t xml:space="preserve">Broj nabave: </w:t>
      </w:r>
      <w:r w:rsidR="00D06FCA" w:rsidRPr="00AB3915">
        <w:rPr>
          <w:rFonts w:asciiTheme="majorHAnsi" w:eastAsia="Calibri" w:hAnsiTheme="majorHAnsi" w:cs="Times New Roman"/>
          <w:sz w:val="24"/>
          <w:szCs w:val="24"/>
        </w:rPr>
        <w:t>Roba 01-2016</w:t>
      </w:r>
    </w:p>
    <w:p w:rsidR="0066613D" w:rsidRPr="00AB3915" w:rsidRDefault="0066613D" w:rsidP="00BB2C4A">
      <w:pPr>
        <w:tabs>
          <w:tab w:val="left" w:pos="567"/>
        </w:tabs>
        <w:spacing w:line="276" w:lineRule="auto"/>
        <w:jc w:val="center"/>
        <w:rPr>
          <w:rFonts w:asciiTheme="majorHAnsi" w:hAnsiTheme="majorHAnsi"/>
          <w:bCs/>
          <w:noProof/>
          <w:sz w:val="24"/>
          <w:szCs w:val="24"/>
        </w:rPr>
      </w:pPr>
      <w:r w:rsidRPr="00AB3915">
        <w:rPr>
          <w:rFonts w:asciiTheme="majorHAnsi" w:hAnsiTheme="majorHAnsi"/>
          <w:b/>
          <w:bCs/>
          <w:noProof/>
          <w:sz w:val="24"/>
          <w:szCs w:val="24"/>
        </w:rPr>
        <w:t xml:space="preserve">Predmet nabave: </w:t>
      </w:r>
      <w:r w:rsidR="00B0667F" w:rsidRPr="00B0667F">
        <w:rPr>
          <w:rFonts w:asciiTheme="majorHAnsi" w:hAnsiTheme="majorHAnsi"/>
          <w:bCs/>
          <w:noProof/>
          <w:sz w:val="24"/>
          <w:szCs w:val="24"/>
          <w:lang w:bidi="hr-HR"/>
        </w:rPr>
        <w:t>Modernizacija proizvodnog procesa</w:t>
      </w:r>
    </w:p>
    <w:p w:rsidR="0066613D" w:rsidRPr="00AB3915" w:rsidRDefault="0066613D" w:rsidP="00BB2C4A">
      <w:pPr>
        <w:tabs>
          <w:tab w:val="left" w:pos="567"/>
        </w:tabs>
        <w:spacing w:line="276" w:lineRule="auto"/>
        <w:jc w:val="center"/>
        <w:rPr>
          <w:rFonts w:asciiTheme="majorHAnsi" w:hAnsiTheme="majorHAnsi"/>
          <w:b/>
          <w:bCs/>
          <w:noProof/>
          <w:sz w:val="24"/>
          <w:szCs w:val="24"/>
        </w:rPr>
      </w:pPr>
      <w:r w:rsidRPr="00AB3915">
        <w:rPr>
          <w:rFonts w:asciiTheme="majorHAnsi" w:hAnsiTheme="majorHAnsi"/>
          <w:b/>
          <w:bCs/>
          <w:noProof/>
          <w:sz w:val="24"/>
          <w:szCs w:val="24"/>
        </w:rPr>
        <w:t>„NE OTVARAJ“</w:t>
      </w:r>
    </w:p>
    <w:p w:rsidR="0066613D" w:rsidRPr="00AB3915" w:rsidRDefault="0066613D" w:rsidP="00AD1560">
      <w:pPr>
        <w:tabs>
          <w:tab w:val="left" w:pos="567"/>
        </w:tabs>
        <w:spacing w:line="276" w:lineRule="auto"/>
        <w:jc w:val="center"/>
        <w:rPr>
          <w:rFonts w:asciiTheme="majorHAnsi" w:hAnsiTheme="majorHAnsi"/>
          <w:noProof/>
          <w:sz w:val="24"/>
          <w:szCs w:val="24"/>
        </w:rPr>
      </w:pPr>
      <w:r w:rsidRPr="00AB3915">
        <w:rPr>
          <w:rFonts w:asciiTheme="majorHAnsi" w:hAnsiTheme="majorHAnsi"/>
          <w:noProof/>
          <w:sz w:val="24"/>
          <w:szCs w:val="24"/>
        </w:rPr>
        <w:t>Na poleđini:</w:t>
      </w:r>
    </w:p>
    <w:p w:rsidR="0066613D" w:rsidRPr="00AB3915" w:rsidRDefault="0066613D" w:rsidP="00BB2C4A">
      <w:pPr>
        <w:tabs>
          <w:tab w:val="left" w:pos="567"/>
        </w:tabs>
        <w:spacing w:line="276" w:lineRule="auto"/>
        <w:jc w:val="center"/>
        <w:rPr>
          <w:rFonts w:asciiTheme="majorHAnsi" w:hAnsiTheme="majorHAnsi"/>
          <w:b/>
          <w:noProof/>
          <w:sz w:val="24"/>
          <w:szCs w:val="24"/>
        </w:rPr>
      </w:pPr>
      <w:r w:rsidRPr="00AB3915">
        <w:rPr>
          <w:rFonts w:asciiTheme="majorHAnsi" w:hAnsiTheme="majorHAnsi"/>
          <w:b/>
          <w:noProof/>
          <w:sz w:val="24"/>
          <w:szCs w:val="24"/>
        </w:rPr>
        <w:t>&lt;Naziv i adresa ponuditelja&gt;</w:t>
      </w:r>
    </w:p>
    <w:p w:rsidR="0066613D" w:rsidRPr="00AB3915" w:rsidRDefault="0066613D" w:rsidP="00942AEB">
      <w:pPr>
        <w:tabs>
          <w:tab w:val="left" w:pos="567"/>
        </w:tabs>
        <w:spacing w:line="276" w:lineRule="auto"/>
        <w:jc w:val="both"/>
        <w:rPr>
          <w:rFonts w:asciiTheme="majorHAnsi" w:hAnsiTheme="majorHAnsi"/>
          <w:b/>
          <w:noProof/>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BB2C4A">
        <w:rPr>
          <w:rFonts w:asciiTheme="majorHAnsi" w:hAnsiTheme="majorHAnsi"/>
          <w:noProof/>
          <w:sz w:val="24"/>
          <w:szCs w:val="24"/>
        </w:rPr>
        <w:t>Ponuditelj</w:t>
      </w:r>
      <w:r w:rsidRPr="00AB3915">
        <w:rPr>
          <w:rFonts w:asciiTheme="majorHAnsi" w:hAnsiTheme="majorHAnsi"/>
          <w:noProof/>
          <w:sz w:val="24"/>
          <w:szCs w:val="24"/>
        </w:rPr>
        <w:t xml:space="preserve"> samostalno određuje način dostave ponude i sam snosi rizik eventualnog gubitka odnosno nepravovremene dostave ponude. Ako omotnica nije </w:t>
      </w:r>
      <w:r w:rsidRPr="00AB3915">
        <w:rPr>
          <w:rFonts w:asciiTheme="majorHAnsi" w:hAnsiTheme="majorHAnsi"/>
          <w:noProof/>
          <w:sz w:val="24"/>
          <w:szCs w:val="24"/>
        </w:rPr>
        <w:lastRenderedPageBreak/>
        <w:t>označena u skladu sa zahtjevima iz ove Dokumentacije za nadmetanje, Naručitelj ne preuzima nikakvu odgovornost u slučaju gubitka ili preranog otvaranja ponude.</w:t>
      </w:r>
    </w:p>
    <w:p w:rsidR="0066613D" w:rsidRPr="00AB3915" w:rsidRDefault="0066613D" w:rsidP="00942AEB">
      <w:pPr>
        <w:tabs>
          <w:tab w:val="left" w:pos="567"/>
        </w:tabs>
        <w:spacing w:after="0" w:line="276" w:lineRule="auto"/>
        <w:jc w:val="both"/>
        <w:rPr>
          <w:rFonts w:asciiTheme="majorHAnsi" w:hAnsiTheme="majorHAnsi"/>
          <w:noProof/>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BB2C4A">
        <w:rPr>
          <w:rFonts w:asciiTheme="majorHAnsi" w:hAnsiTheme="majorHAnsi"/>
          <w:noProof/>
          <w:sz w:val="24"/>
          <w:szCs w:val="24"/>
        </w:rPr>
        <w:t>Ponude i  dokumentacija priložena uz ponude ne vraćaju se ponuditeljima</w:t>
      </w:r>
      <w:r w:rsidRPr="00AB3915">
        <w:rPr>
          <w:rFonts w:asciiTheme="majorHAnsi" w:hAnsiTheme="majorHAnsi"/>
          <w:noProof/>
          <w:sz w:val="24"/>
          <w:szCs w:val="24"/>
        </w:rPr>
        <w:t>.</w:t>
      </w:r>
    </w:p>
    <w:p w:rsidR="0066613D" w:rsidRPr="00AB3915" w:rsidRDefault="0066613D" w:rsidP="00942AEB">
      <w:pPr>
        <w:tabs>
          <w:tab w:val="left" w:pos="567"/>
        </w:tabs>
        <w:spacing w:after="0" w:line="276" w:lineRule="auto"/>
        <w:jc w:val="both"/>
        <w:rPr>
          <w:rFonts w:asciiTheme="majorHAnsi" w:hAnsiTheme="majorHAnsi"/>
          <w:noProof/>
          <w:color w:val="000000"/>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AB3915">
        <w:rPr>
          <w:rFonts w:asciiTheme="majorHAnsi" w:hAnsiTheme="majorHAnsi"/>
          <w:noProof/>
          <w:color w:val="000000"/>
          <w:sz w:val="24"/>
          <w:szCs w:val="24"/>
        </w:rPr>
        <w:t>Alternativne ponude nisu dopuštene.</w:t>
      </w:r>
    </w:p>
    <w:p w:rsidR="0066613D" w:rsidRPr="00AB3915" w:rsidRDefault="0066613D" w:rsidP="00942AEB">
      <w:pPr>
        <w:tabs>
          <w:tab w:val="left" w:pos="567"/>
        </w:tabs>
        <w:spacing w:after="0" w:line="276" w:lineRule="auto"/>
        <w:jc w:val="both"/>
        <w:rPr>
          <w:rFonts w:asciiTheme="majorHAnsi" w:hAnsiTheme="majorHAnsi"/>
          <w:noProof/>
          <w:color w:val="000000"/>
          <w:sz w:val="24"/>
          <w:szCs w:val="24"/>
        </w:rPr>
      </w:pPr>
    </w:p>
    <w:p w:rsidR="0066613D" w:rsidRPr="00BB2C4A" w:rsidRDefault="0066613D" w:rsidP="00942AEB">
      <w:pPr>
        <w:numPr>
          <w:ilvl w:val="0"/>
          <w:numId w:val="9"/>
        </w:numPr>
        <w:tabs>
          <w:tab w:val="left" w:pos="567"/>
        </w:tabs>
        <w:spacing w:line="276" w:lineRule="auto"/>
        <w:ind w:left="0" w:firstLine="0"/>
        <w:contextualSpacing/>
        <w:jc w:val="both"/>
        <w:rPr>
          <w:rFonts w:asciiTheme="majorHAnsi" w:hAnsiTheme="majorHAnsi"/>
          <w:noProof/>
          <w:sz w:val="24"/>
          <w:szCs w:val="24"/>
        </w:rPr>
      </w:pPr>
      <w:r w:rsidRPr="00BB2C4A">
        <w:rPr>
          <w:rFonts w:asciiTheme="majorHAnsi" w:hAnsiTheme="majorHAnsi"/>
          <w:noProof/>
          <w:color w:val="000000"/>
          <w:sz w:val="24"/>
          <w:szCs w:val="24"/>
        </w:rPr>
        <w:t>Ponuditelj može do isteka roka za dostavu ponuda dostaviti izmjenu i/ili dopunu ponude.</w:t>
      </w:r>
      <w:r w:rsidR="00464A99" w:rsidRPr="00BB2C4A">
        <w:rPr>
          <w:rFonts w:asciiTheme="majorHAnsi" w:hAnsiTheme="majorHAnsi"/>
          <w:noProof/>
          <w:color w:val="000000"/>
          <w:sz w:val="24"/>
          <w:szCs w:val="24"/>
        </w:rPr>
        <w:t xml:space="preserve"> Izmjena</w:t>
      </w:r>
      <w:r w:rsidR="00464A99" w:rsidRPr="00AB3915">
        <w:rPr>
          <w:rFonts w:asciiTheme="majorHAnsi" w:hAnsiTheme="majorHAnsi"/>
          <w:noProof/>
          <w:color w:val="000000"/>
          <w:sz w:val="24"/>
          <w:szCs w:val="24"/>
        </w:rPr>
        <w:t xml:space="preserve"> i/ili dopuna </w:t>
      </w:r>
      <w:r w:rsidRPr="00BB2C4A">
        <w:rPr>
          <w:rFonts w:asciiTheme="majorHAnsi" w:hAnsiTheme="majorHAnsi"/>
          <w:noProof/>
          <w:color w:val="000000"/>
          <w:sz w:val="24"/>
          <w:szCs w:val="24"/>
        </w:rPr>
        <w:t>ponude d</w:t>
      </w:r>
      <w:r w:rsidRPr="00AB3915">
        <w:rPr>
          <w:rFonts w:asciiTheme="majorHAnsi" w:hAnsiTheme="majorHAnsi"/>
          <w:noProof/>
          <w:color w:val="000000"/>
          <w:sz w:val="24"/>
          <w:szCs w:val="24"/>
        </w:rPr>
        <w:t xml:space="preserve">ostavlja se na isti način kao i </w:t>
      </w:r>
      <w:r w:rsidRPr="00BB2C4A">
        <w:rPr>
          <w:rFonts w:asciiTheme="majorHAnsi" w:hAnsiTheme="majorHAnsi"/>
          <w:noProof/>
          <w:color w:val="000000"/>
          <w:sz w:val="24"/>
          <w:szCs w:val="24"/>
        </w:rPr>
        <w:t>osnovna ponuda s</w:t>
      </w:r>
      <w:r w:rsidRPr="00AB3915">
        <w:rPr>
          <w:rFonts w:asciiTheme="majorHAnsi" w:hAnsiTheme="majorHAnsi"/>
          <w:noProof/>
          <w:color w:val="000000"/>
          <w:sz w:val="24"/>
          <w:szCs w:val="24"/>
        </w:rPr>
        <w:t xml:space="preserve"> obveznom naznakom da se radi o izmjeni i/ili </w:t>
      </w:r>
      <w:r w:rsidRPr="00BB2C4A">
        <w:rPr>
          <w:rFonts w:asciiTheme="majorHAnsi" w:hAnsiTheme="majorHAnsi"/>
          <w:noProof/>
          <w:color w:val="000000"/>
          <w:sz w:val="24"/>
          <w:szCs w:val="24"/>
        </w:rPr>
        <w:t>dopuni ponude.</w:t>
      </w:r>
      <w:r w:rsidR="00AD1560">
        <w:rPr>
          <w:rFonts w:asciiTheme="majorHAnsi" w:hAnsiTheme="majorHAnsi"/>
          <w:noProof/>
          <w:color w:val="000000"/>
          <w:sz w:val="24"/>
          <w:szCs w:val="24"/>
        </w:rPr>
        <w:t xml:space="preserve"> </w:t>
      </w:r>
      <w:r w:rsidRPr="00AB3915">
        <w:rPr>
          <w:rFonts w:asciiTheme="majorHAnsi" w:hAnsiTheme="majorHAnsi"/>
          <w:noProof/>
          <w:color w:val="000000"/>
          <w:sz w:val="24"/>
          <w:szCs w:val="24"/>
        </w:rPr>
        <w:t xml:space="preserve">U tom se </w:t>
      </w:r>
      <w:r w:rsidRPr="00BB2C4A">
        <w:rPr>
          <w:rFonts w:asciiTheme="majorHAnsi" w:hAnsiTheme="majorHAnsi"/>
          <w:noProof/>
          <w:color w:val="000000"/>
          <w:sz w:val="24"/>
          <w:szCs w:val="24"/>
        </w:rPr>
        <w:t>slučaju ponude otvaraju obrnutim redoslijedom zaprimanja, a vremenom zaprimanja smatra se dostava posljednje verzije izmjene ponude.</w:t>
      </w:r>
    </w:p>
    <w:p w:rsidR="0066613D" w:rsidRPr="00AB3915" w:rsidRDefault="0066613D"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66613D" w:rsidRPr="00BB2C4A" w:rsidRDefault="0066613D" w:rsidP="00942AEB">
      <w:pPr>
        <w:numPr>
          <w:ilvl w:val="0"/>
          <w:numId w:val="9"/>
        </w:numPr>
        <w:tabs>
          <w:tab w:val="left" w:pos="567"/>
        </w:tabs>
        <w:spacing w:line="276" w:lineRule="auto"/>
        <w:ind w:left="0" w:firstLine="0"/>
        <w:contextualSpacing/>
        <w:jc w:val="both"/>
        <w:rPr>
          <w:rFonts w:asciiTheme="majorHAnsi" w:hAnsiTheme="majorHAnsi"/>
          <w:noProof/>
          <w:color w:val="000000"/>
          <w:sz w:val="24"/>
          <w:szCs w:val="24"/>
        </w:rPr>
      </w:pPr>
      <w:r w:rsidRPr="00AB3915">
        <w:rPr>
          <w:rFonts w:asciiTheme="majorHAnsi" w:hAnsiTheme="majorHAnsi"/>
          <w:noProof/>
          <w:color w:val="000000"/>
          <w:sz w:val="24"/>
          <w:szCs w:val="24"/>
        </w:rPr>
        <w:tab/>
      </w:r>
      <w:r w:rsidRPr="00BB2C4A">
        <w:rPr>
          <w:rFonts w:asciiTheme="majorHAnsi" w:hAnsiTheme="majorHAnsi"/>
          <w:noProof/>
          <w:color w:val="000000"/>
          <w:sz w:val="24"/>
          <w:szCs w:val="24"/>
        </w:rPr>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66613D" w:rsidRDefault="0066613D"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701A8B" w:rsidRPr="00AB3915" w:rsidRDefault="00701A8B"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66613D" w:rsidRPr="00AB3915" w:rsidRDefault="0066613D" w:rsidP="00942AEB">
      <w:pPr>
        <w:tabs>
          <w:tab w:val="left" w:pos="567"/>
        </w:tabs>
        <w:spacing w:line="276" w:lineRule="auto"/>
        <w:contextualSpacing/>
        <w:jc w:val="both"/>
        <w:rPr>
          <w:rFonts w:asciiTheme="majorHAnsi" w:hAnsiTheme="majorHAnsi"/>
          <w:noProof/>
          <w:sz w:val="24"/>
          <w:szCs w:val="24"/>
        </w:rPr>
      </w:pPr>
    </w:p>
    <w:p w:rsidR="0066613D" w:rsidRPr="00BB2C4A" w:rsidRDefault="0066613D" w:rsidP="00942AEB">
      <w:pPr>
        <w:numPr>
          <w:ilvl w:val="0"/>
          <w:numId w:val="37"/>
        </w:numPr>
        <w:tabs>
          <w:tab w:val="left" w:pos="567"/>
        </w:tabs>
        <w:spacing w:line="276" w:lineRule="auto"/>
        <w:ind w:left="0" w:firstLine="0"/>
        <w:jc w:val="both"/>
        <w:rPr>
          <w:rFonts w:asciiTheme="majorHAnsi" w:hAnsiTheme="majorHAnsi"/>
          <w:b/>
          <w:bCs/>
          <w:noProof/>
          <w:sz w:val="24"/>
          <w:szCs w:val="24"/>
        </w:rPr>
      </w:pPr>
      <w:bookmarkStart w:id="39" w:name="_Toc360627039"/>
      <w:r w:rsidRPr="00BB2C4A">
        <w:rPr>
          <w:rFonts w:asciiTheme="majorHAnsi" w:hAnsiTheme="majorHAnsi"/>
          <w:b/>
          <w:bCs/>
          <w:noProof/>
          <w:sz w:val="24"/>
          <w:szCs w:val="24"/>
        </w:rPr>
        <w:t xml:space="preserve">DATUM, VRIJEME I MJESTO DOSTAVE </w:t>
      </w:r>
      <w:bookmarkEnd w:id="39"/>
      <w:r w:rsidRPr="00BB2C4A">
        <w:rPr>
          <w:rFonts w:asciiTheme="majorHAnsi" w:hAnsiTheme="majorHAnsi"/>
          <w:b/>
          <w:bCs/>
          <w:noProof/>
          <w:sz w:val="24"/>
          <w:szCs w:val="24"/>
        </w:rPr>
        <w:t>PONUDE</w:t>
      </w:r>
    </w:p>
    <w:p w:rsidR="0066613D" w:rsidRPr="00BB2C4A" w:rsidRDefault="0066613D" w:rsidP="00BB2C4A">
      <w:pPr>
        <w:pStyle w:val="ListParagraph"/>
        <w:numPr>
          <w:ilvl w:val="1"/>
          <w:numId w:val="40"/>
        </w:numPr>
        <w:tabs>
          <w:tab w:val="left" w:pos="567"/>
        </w:tabs>
        <w:spacing w:line="276" w:lineRule="auto"/>
        <w:jc w:val="both"/>
        <w:rPr>
          <w:rFonts w:asciiTheme="majorHAnsi" w:hAnsiTheme="majorHAnsi"/>
          <w:noProof/>
          <w:sz w:val="24"/>
          <w:szCs w:val="24"/>
        </w:rPr>
      </w:pPr>
      <w:r w:rsidRPr="00BB2C4A">
        <w:rPr>
          <w:rFonts w:asciiTheme="majorHAnsi" w:hAnsiTheme="majorHAnsi"/>
          <w:noProof/>
          <w:color w:val="000000"/>
          <w:sz w:val="24"/>
          <w:szCs w:val="24"/>
        </w:rPr>
        <w:t>Ponuda</w:t>
      </w:r>
      <w:r w:rsidRPr="00BB2C4A">
        <w:rPr>
          <w:rFonts w:asciiTheme="majorHAnsi" w:hAnsiTheme="majorHAnsi"/>
          <w:noProof/>
          <w:sz w:val="24"/>
          <w:szCs w:val="24"/>
        </w:rPr>
        <w:t xml:space="preserve"> mora biti zaprimljena od strane Naručitelja, na adresi iz točke 6.1. ove Dokumentacije, </w:t>
      </w:r>
      <w:r w:rsidRPr="0008529D">
        <w:rPr>
          <w:rFonts w:asciiTheme="majorHAnsi" w:hAnsiTheme="majorHAnsi"/>
          <w:noProof/>
          <w:sz w:val="24"/>
          <w:szCs w:val="24"/>
        </w:rPr>
        <w:t>najkasnije do</w:t>
      </w:r>
      <w:r w:rsidR="009F1C89" w:rsidRPr="0008529D">
        <w:rPr>
          <w:rFonts w:asciiTheme="majorHAnsi" w:hAnsiTheme="majorHAnsi"/>
          <w:noProof/>
          <w:sz w:val="24"/>
          <w:szCs w:val="24"/>
        </w:rPr>
        <w:t xml:space="preserve"> </w:t>
      </w:r>
      <w:r w:rsidR="0008529D" w:rsidRPr="0008529D">
        <w:rPr>
          <w:rFonts w:asciiTheme="majorHAnsi" w:hAnsiTheme="majorHAnsi"/>
          <w:b/>
          <w:noProof/>
          <w:sz w:val="24"/>
          <w:szCs w:val="24"/>
        </w:rPr>
        <w:t>09.01.2017</w:t>
      </w:r>
      <w:r w:rsidRPr="0008529D">
        <w:rPr>
          <w:rFonts w:asciiTheme="majorHAnsi" w:hAnsiTheme="majorHAnsi"/>
          <w:b/>
          <w:noProof/>
          <w:sz w:val="24"/>
          <w:szCs w:val="24"/>
        </w:rPr>
        <w:t xml:space="preserve">. u </w:t>
      </w:r>
      <w:r w:rsidR="00464A99" w:rsidRPr="0008529D">
        <w:rPr>
          <w:rFonts w:asciiTheme="majorHAnsi" w:hAnsiTheme="majorHAnsi"/>
          <w:b/>
          <w:noProof/>
          <w:sz w:val="24"/>
          <w:szCs w:val="24"/>
        </w:rPr>
        <w:t>12</w:t>
      </w:r>
      <w:r w:rsidRPr="0008529D">
        <w:rPr>
          <w:rFonts w:asciiTheme="majorHAnsi" w:hAnsiTheme="majorHAnsi"/>
          <w:b/>
          <w:noProof/>
          <w:sz w:val="24"/>
          <w:szCs w:val="24"/>
        </w:rPr>
        <w:t>:</w:t>
      </w:r>
      <w:r w:rsidR="00464A99" w:rsidRPr="0008529D">
        <w:rPr>
          <w:rFonts w:asciiTheme="majorHAnsi" w:hAnsiTheme="majorHAnsi"/>
          <w:b/>
          <w:noProof/>
          <w:sz w:val="24"/>
          <w:szCs w:val="24"/>
        </w:rPr>
        <w:t>00</w:t>
      </w:r>
      <w:r w:rsidRPr="0008529D">
        <w:rPr>
          <w:rFonts w:asciiTheme="majorHAnsi" w:hAnsiTheme="majorHAnsi"/>
          <w:noProof/>
          <w:sz w:val="24"/>
          <w:szCs w:val="24"/>
        </w:rPr>
        <w:t xml:space="preserve"> sati</w:t>
      </w:r>
      <w:r w:rsidRPr="00BB2C4A">
        <w:rPr>
          <w:rFonts w:asciiTheme="majorHAnsi" w:hAnsiTheme="majorHAnsi"/>
          <w:noProof/>
          <w:sz w:val="24"/>
          <w:szCs w:val="24"/>
        </w:rPr>
        <w:t xml:space="preserve"> </w:t>
      </w:r>
      <w:r w:rsidR="00C25C76">
        <w:rPr>
          <w:rFonts w:asciiTheme="majorHAnsi" w:hAnsiTheme="majorHAnsi"/>
          <w:noProof/>
          <w:sz w:val="24"/>
          <w:szCs w:val="24"/>
        </w:rPr>
        <w:t>prema</w:t>
      </w:r>
      <w:r w:rsidRPr="00BB2C4A">
        <w:rPr>
          <w:rFonts w:asciiTheme="majorHAnsi" w:hAnsiTheme="majorHAnsi"/>
          <w:noProof/>
          <w:sz w:val="24"/>
          <w:szCs w:val="24"/>
        </w:rPr>
        <w:t xml:space="preserve"> lokalnom vremenu.</w:t>
      </w:r>
    </w:p>
    <w:p w:rsidR="0066613D" w:rsidRPr="00AB3915" w:rsidRDefault="0066613D" w:rsidP="00942AEB">
      <w:pPr>
        <w:tabs>
          <w:tab w:val="left" w:pos="567"/>
        </w:tabs>
        <w:spacing w:line="276" w:lineRule="auto"/>
        <w:jc w:val="both"/>
        <w:rPr>
          <w:rFonts w:asciiTheme="majorHAnsi" w:hAnsiTheme="majorHAnsi"/>
          <w:noProof/>
          <w:sz w:val="24"/>
          <w:szCs w:val="24"/>
        </w:rPr>
      </w:pPr>
    </w:p>
    <w:p w:rsidR="0066613D" w:rsidRPr="00AB3915" w:rsidRDefault="0066613D" w:rsidP="00BB2C4A">
      <w:pPr>
        <w:numPr>
          <w:ilvl w:val="0"/>
          <w:numId w:val="40"/>
        </w:numPr>
        <w:tabs>
          <w:tab w:val="left" w:pos="567"/>
        </w:tabs>
        <w:spacing w:line="276" w:lineRule="auto"/>
        <w:ind w:left="0" w:firstLine="0"/>
        <w:jc w:val="both"/>
        <w:rPr>
          <w:rFonts w:asciiTheme="majorHAnsi" w:hAnsiTheme="majorHAnsi"/>
          <w:b/>
          <w:bCs/>
          <w:noProof/>
          <w:sz w:val="24"/>
          <w:szCs w:val="24"/>
        </w:rPr>
      </w:pPr>
      <w:bookmarkStart w:id="40" w:name="_Toc360627041"/>
      <w:r w:rsidRPr="00AB3915">
        <w:rPr>
          <w:rFonts w:asciiTheme="majorHAnsi" w:hAnsiTheme="majorHAnsi"/>
          <w:b/>
          <w:bCs/>
          <w:noProof/>
          <w:sz w:val="24"/>
          <w:szCs w:val="24"/>
        </w:rPr>
        <w:t>KRITERIJ ZA ODABIR PONUDE</w:t>
      </w:r>
      <w:bookmarkEnd w:id="40"/>
    </w:p>
    <w:p w:rsidR="0066613D" w:rsidRDefault="00A46EBB" w:rsidP="00942AEB">
      <w:pPr>
        <w:tabs>
          <w:tab w:val="left" w:pos="567"/>
        </w:tabs>
        <w:spacing w:line="276" w:lineRule="auto"/>
        <w:contextualSpacing/>
        <w:jc w:val="both"/>
        <w:rPr>
          <w:rFonts w:asciiTheme="majorHAnsi" w:hAnsiTheme="majorHAnsi"/>
          <w:noProof/>
          <w:sz w:val="24"/>
          <w:szCs w:val="24"/>
          <w:lang w:bidi="hr-HR"/>
        </w:rPr>
      </w:pPr>
      <w:r>
        <w:rPr>
          <w:rFonts w:asciiTheme="majorHAnsi" w:hAnsiTheme="majorHAnsi"/>
          <w:noProof/>
          <w:sz w:val="24"/>
          <w:szCs w:val="24"/>
          <w:lang w:bidi="hr-HR"/>
        </w:rPr>
        <w:t>8.1. Kriterij za odabir</w:t>
      </w:r>
      <w:r w:rsidR="009648C4">
        <w:rPr>
          <w:rFonts w:asciiTheme="majorHAnsi" w:hAnsiTheme="majorHAnsi"/>
          <w:noProof/>
          <w:sz w:val="24"/>
          <w:szCs w:val="24"/>
          <w:lang w:bidi="hr-HR"/>
        </w:rPr>
        <w:t xml:space="preserve"> ponude</w:t>
      </w:r>
      <w:r w:rsidR="0066613D" w:rsidRPr="00AB3915">
        <w:rPr>
          <w:rFonts w:asciiTheme="majorHAnsi" w:hAnsiTheme="majorHAnsi"/>
          <w:noProof/>
          <w:sz w:val="24"/>
          <w:szCs w:val="24"/>
          <w:lang w:bidi="hr-HR"/>
        </w:rPr>
        <w:t xml:space="preserve"> je </w:t>
      </w:r>
      <w:r w:rsidR="00A6072B">
        <w:rPr>
          <w:rFonts w:asciiTheme="majorHAnsi" w:hAnsiTheme="majorHAnsi"/>
          <w:noProof/>
          <w:sz w:val="24"/>
          <w:szCs w:val="24"/>
          <w:lang w:bidi="hr-HR"/>
        </w:rPr>
        <w:t>najniža cijena</w:t>
      </w:r>
      <w:r w:rsidR="00E55D20">
        <w:rPr>
          <w:rFonts w:asciiTheme="majorHAnsi" w:hAnsiTheme="majorHAnsi"/>
          <w:noProof/>
          <w:sz w:val="24"/>
          <w:szCs w:val="24"/>
          <w:lang w:bidi="hr-HR"/>
        </w:rPr>
        <w:t>.</w:t>
      </w:r>
    </w:p>
    <w:p w:rsidR="00E55D20" w:rsidRDefault="00E55D20" w:rsidP="00942AEB">
      <w:pPr>
        <w:tabs>
          <w:tab w:val="left" w:pos="567"/>
        </w:tabs>
        <w:spacing w:line="276" w:lineRule="auto"/>
        <w:contextualSpacing/>
        <w:jc w:val="both"/>
        <w:rPr>
          <w:rFonts w:asciiTheme="majorHAnsi" w:hAnsiTheme="majorHAnsi"/>
          <w:noProof/>
          <w:sz w:val="24"/>
          <w:szCs w:val="24"/>
          <w:lang w:bidi="hr-HR"/>
        </w:rPr>
      </w:pPr>
      <w:r>
        <w:rPr>
          <w:rFonts w:asciiTheme="majorHAnsi" w:hAnsiTheme="majorHAnsi"/>
          <w:noProof/>
          <w:sz w:val="24"/>
          <w:szCs w:val="24"/>
          <w:lang w:bidi="hr-HR"/>
        </w:rPr>
        <w:tab/>
      </w:r>
    </w:p>
    <w:p w:rsidR="009E4348" w:rsidRPr="009E4348" w:rsidRDefault="009E4348" w:rsidP="009E4348"/>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noProof/>
          <w:sz w:val="24"/>
          <w:szCs w:val="24"/>
        </w:rPr>
      </w:pPr>
      <w:r w:rsidRPr="00AB3915">
        <w:rPr>
          <w:rFonts w:asciiTheme="majorHAnsi" w:hAnsiTheme="majorHAnsi"/>
          <w:b/>
          <w:noProof/>
          <w:sz w:val="24"/>
          <w:szCs w:val="24"/>
        </w:rPr>
        <w:t>JEZIK I PISMO PONUDE</w:t>
      </w:r>
    </w:p>
    <w:p w:rsidR="0066613D" w:rsidRPr="00AB3915" w:rsidRDefault="0066613D" w:rsidP="00942AEB">
      <w:pPr>
        <w:tabs>
          <w:tab w:val="left" w:pos="567"/>
        </w:tabs>
        <w:spacing w:line="276" w:lineRule="auto"/>
        <w:contextualSpacing/>
        <w:jc w:val="both"/>
        <w:rPr>
          <w:rFonts w:asciiTheme="majorHAnsi" w:hAnsiTheme="majorHAnsi"/>
          <w:noProof/>
          <w:sz w:val="24"/>
          <w:szCs w:val="24"/>
          <w:lang w:bidi="hr-HR"/>
        </w:rPr>
      </w:pPr>
    </w:p>
    <w:p w:rsidR="0066613D" w:rsidRDefault="0066613D" w:rsidP="00942AEB">
      <w:pPr>
        <w:pStyle w:val="ListParagraph"/>
        <w:numPr>
          <w:ilvl w:val="1"/>
          <w:numId w:val="27"/>
        </w:numPr>
        <w:tabs>
          <w:tab w:val="left" w:pos="567"/>
        </w:tabs>
        <w:spacing w:line="276" w:lineRule="auto"/>
        <w:jc w:val="both"/>
        <w:rPr>
          <w:rFonts w:asciiTheme="majorHAnsi" w:hAnsiTheme="majorHAnsi"/>
          <w:noProof/>
          <w:sz w:val="24"/>
          <w:szCs w:val="24"/>
          <w:lang w:bidi="hr-HR"/>
        </w:rPr>
      </w:pPr>
      <w:r w:rsidRPr="00AB3915">
        <w:rPr>
          <w:rFonts w:asciiTheme="majorHAnsi" w:hAnsiTheme="majorHAnsi"/>
          <w:bCs/>
          <w:noProof/>
          <w:sz w:val="24"/>
          <w:szCs w:val="24"/>
          <w:lang w:bidi="hr-HR"/>
        </w:rPr>
        <w:t>Ponuda</w:t>
      </w:r>
      <w:r w:rsidRPr="00AB3915">
        <w:rPr>
          <w:rFonts w:asciiTheme="majorHAnsi" w:hAnsiTheme="majorHAnsi"/>
          <w:noProof/>
          <w:sz w:val="24"/>
          <w:szCs w:val="24"/>
          <w:lang w:bidi="hr-HR"/>
        </w:rPr>
        <w:t xml:space="preserve"> mora biti izrađena na </w:t>
      </w:r>
      <w:r w:rsidRPr="009F1C89">
        <w:rPr>
          <w:rFonts w:asciiTheme="majorHAnsi" w:hAnsiTheme="majorHAnsi"/>
          <w:noProof/>
          <w:sz w:val="24"/>
          <w:szCs w:val="24"/>
          <w:lang w:bidi="hr-HR"/>
        </w:rPr>
        <w:t>hrvatskom</w:t>
      </w:r>
      <w:r w:rsidR="00A46EBB" w:rsidRPr="009F1C89">
        <w:rPr>
          <w:rFonts w:asciiTheme="majorHAnsi" w:hAnsiTheme="majorHAnsi"/>
          <w:noProof/>
          <w:sz w:val="24"/>
          <w:szCs w:val="24"/>
          <w:lang w:bidi="hr-HR"/>
        </w:rPr>
        <w:t xml:space="preserve"> </w:t>
      </w:r>
      <w:r w:rsidRPr="009F1C89">
        <w:rPr>
          <w:rFonts w:asciiTheme="majorHAnsi" w:hAnsiTheme="majorHAnsi"/>
          <w:noProof/>
          <w:sz w:val="24"/>
          <w:szCs w:val="24"/>
          <w:lang w:bidi="hr-HR"/>
        </w:rPr>
        <w:t>jeziku i latiničnom pismu.</w:t>
      </w:r>
      <w:r w:rsidRPr="00D10EF4">
        <w:rPr>
          <w:rFonts w:asciiTheme="majorHAnsi" w:hAnsiTheme="majorHAnsi"/>
          <w:noProof/>
          <w:sz w:val="24"/>
          <w:szCs w:val="24"/>
          <w:lang w:bidi="hr-HR"/>
        </w:rPr>
        <w:t xml:space="preserve"> U slučaju dostave nekog od dokumenata</w:t>
      </w:r>
      <w:r w:rsidR="009F1C89">
        <w:rPr>
          <w:rFonts w:asciiTheme="majorHAnsi" w:hAnsiTheme="majorHAnsi"/>
          <w:noProof/>
          <w:sz w:val="24"/>
          <w:szCs w:val="24"/>
          <w:lang w:bidi="hr-HR"/>
        </w:rPr>
        <w:t xml:space="preserve"> </w:t>
      </w:r>
      <w:r w:rsidRPr="00D10EF4">
        <w:rPr>
          <w:rFonts w:asciiTheme="majorHAnsi" w:hAnsiTheme="majorHAnsi"/>
          <w:noProof/>
          <w:sz w:val="24"/>
          <w:szCs w:val="24"/>
          <w:lang w:bidi="hr-HR"/>
        </w:rPr>
        <w:t>na drugom jeziku, isti dokument mora biti dostavljen uz priloženi prijevod na hrvatski jezik.</w:t>
      </w:r>
    </w:p>
    <w:p w:rsidR="00701A8B" w:rsidRPr="00AB6481" w:rsidRDefault="00701A8B" w:rsidP="00701A8B">
      <w:pPr>
        <w:pStyle w:val="ListParagraph"/>
        <w:tabs>
          <w:tab w:val="left" w:pos="567"/>
        </w:tabs>
        <w:spacing w:line="276" w:lineRule="auto"/>
        <w:ind w:left="360"/>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noProof/>
          <w:sz w:val="24"/>
          <w:szCs w:val="24"/>
        </w:rPr>
      </w:pPr>
      <w:r w:rsidRPr="00AB3915">
        <w:rPr>
          <w:rFonts w:asciiTheme="majorHAnsi" w:hAnsiTheme="majorHAnsi"/>
          <w:b/>
          <w:noProof/>
          <w:sz w:val="24"/>
          <w:szCs w:val="24"/>
        </w:rPr>
        <w:t>ROK VALJANOSTI PONUDE</w:t>
      </w:r>
    </w:p>
    <w:p w:rsidR="0066613D" w:rsidRPr="00AB3915" w:rsidRDefault="0066613D" w:rsidP="00942AEB">
      <w:pPr>
        <w:tabs>
          <w:tab w:val="left" w:pos="567"/>
        </w:tabs>
        <w:spacing w:line="276" w:lineRule="auto"/>
        <w:contextualSpacing/>
        <w:jc w:val="both"/>
        <w:rPr>
          <w:rFonts w:asciiTheme="majorHAnsi" w:hAnsiTheme="majorHAnsi"/>
          <w:b/>
          <w:noProof/>
          <w:sz w:val="24"/>
          <w:szCs w:val="24"/>
        </w:rPr>
      </w:pPr>
    </w:p>
    <w:p w:rsidR="00D10EF4" w:rsidRPr="00AB6481" w:rsidRDefault="009F1C89" w:rsidP="00942AEB">
      <w:pPr>
        <w:pStyle w:val="ListParagraph"/>
        <w:numPr>
          <w:ilvl w:val="1"/>
          <w:numId w:val="26"/>
        </w:numPr>
        <w:tabs>
          <w:tab w:val="left" w:pos="567"/>
        </w:tabs>
        <w:spacing w:line="276" w:lineRule="auto"/>
        <w:jc w:val="both"/>
        <w:rPr>
          <w:rFonts w:asciiTheme="majorHAnsi" w:hAnsiTheme="majorHAnsi"/>
          <w:noProof/>
          <w:sz w:val="24"/>
          <w:szCs w:val="24"/>
        </w:rPr>
      </w:pPr>
      <w:r>
        <w:rPr>
          <w:rFonts w:asciiTheme="majorHAnsi" w:hAnsiTheme="majorHAnsi"/>
          <w:noProof/>
          <w:sz w:val="24"/>
          <w:szCs w:val="24"/>
        </w:rPr>
        <w:t xml:space="preserve"> </w:t>
      </w:r>
      <w:r w:rsidR="0066613D" w:rsidRPr="00AB3915">
        <w:rPr>
          <w:rFonts w:asciiTheme="majorHAnsi" w:hAnsiTheme="majorHAnsi"/>
          <w:noProof/>
          <w:sz w:val="24"/>
          <w:szCs w:val="24"/>
        </w:rPr>
        <w:t xml:space="preserve">Ponuda mora biti </w:t>
      </w:r>
      <w:r w:rsidR="0066613D" w:rsidRPr="009F1C89">
        <w:rPr>
          <w:rFonts w:asciiTheme="majorHAnsi" w:hAnsiTheme="majorHAnsi"/>
          <w:noProof/>
          <w:sz w:val="24"/>
          <w:szCs w:val="24"/>
        </w:rPr>
        <w:t xml:space="preserve">valjana </w:t>
      </w:r>
      <w:r w:rsidR="009618DC" w:rsidRPr="009F1C89">
        <w:rPr>
          <w:rFonts w:asciiTheme="majorHAnsi" w:hAnsiTheme="majorHAnsi"/>
          <w:noProof/>
          <w:sz w:val="24"/>
          <w:szCs w:val="24"/>
        </w:rPr>
        <w:t>6</w:t>
      </w:r>
      <w:r w:rsidR="00DB0376" w:rsidRPr="009F1C89">
        <w:rPr>
          <w:rFonts w:asciiTheme="majorHAnsi" w:hAnsiTheme="majorHAnsi"/>
          <w:noProof/>
          <w:sz w:val="24"/>
          <w:szCs w:val="24"/>
        </w:rPr>
        <w:t>0</w:t>
      </w:r>
      <w:r w:rsidR="0066613D" w:rsidRPr="009F1C89">
        <w:rPr>
          <w:rFonts w:asciiTheme="majorHAnsi" w:hAnsiTheme="majorHAnsi"/>
          <w:noProof/>
          <w:sz w:val="24"/>
          <w:szCs w:val="24"/>
        </w:rPr>
        <w:t xml:space="preserve"> dana</w:t>
      </w:r>
      <w:r w:rsidR="0066613D" w:rsidRPr="00AB3915">
        <w:rPr>
          <w:rFonts w:asciiTheme="majorHAnsi" w:hAnsiTheme="majorHAnsi"/>
          <w:noProof/>
          <w:sz w:val="24"/>
          <w:szCs w:val="24"/>
        </w:rPr>
        <w:t xml:space="preserve"> od krajnjeg roka za dostavu ponuda. </w:t>
      </w:r>
    </w:p>
    <w:p w:rsidR="00D10EF4" w:rsidRPr="00AB3915" w:rsidRDefault="00D10EF4" w:rsidP="00942AEB">
      <w:pPr>
        <w:tabs>
          <w:tab w:val="left" w:pos="567"/>
        </w:tabs>
        <w:spacing w:line="276" w:lineRule="auto"/>
        <w:contextualSpacing/>
        <w:jc w:val="both"/>
        <w:rPr>
          <w:rFonts w:asciiTheme="majorHAnsi" w:hAnsiTheme="majorHAnsi"/>
          <w:noProof/>
          <w:sz w:val="24"/>
          <w:szCs w:val="24"/>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bookmarkStart w:id="41" w:name="_Toc360627042"/>
      <w:r w:rsidRPr="00AB3915">
        <w:rPr>
          <w:rFonts w:asciiTheme="majorHAnsi" w:hAnsiTheme="majorHAnsi"/>
          <w:b/>
          <w:bCs/>
          <w:noProof/>
          <w:sz w:val="24"/>
          <w:szCs w:val="24"/>
        </w:rPr>
        <w:t xml:space="preserve">PREGLED I OCJENA </w:t>
      </w:r>
      <w:bookmarkEnd w:id="41"/>
      <w:r w:rsidRPr="00AB3915">
        <w:rPr>
          <w:rFonts w:asciiTheme="majorHAnsi" w:hAnsiTheme="majorHAnsi"/>
          <w:b/>
          <w:bCs/>
          <w:noProof/>
          <w:sz w:val="24"/>
          <w:szCs w:val="24"/>
        </w:rPr>
        <w:t>PONUDA</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rPr>
      </w:pPr>
    </w:p>
    <w:p w:rsidR="0066613D" w:rsidRPr="00D10EF4" w:rsidRDefault="0066613D" w:rsidP="00942AEB">
      <w:pPr>
        <w:tabs>
          <w:tab w:val="left" w:pos="567"/>
        </w:tabs>
        <w:spacing w:line="276" w:lineRule="auto"/>
        <w:contextualSpacing/>
        <w:jc w:val="both"/>
        <w:rPr>
          <w:rFonts w:asciiTheme="majorHAnsi" w:hAnsiTheme="majorHAnsi"/>
          <w:bCs/>
          <w:i/>
          <w:noProof/>
          <w:sz w:val="24"/>
          <w:szCs w:val="24"/>
        </w:rPr>
      </w:pPr>
      <w:r w:rsidRPr="00D10EF4">
        <w:rPr>
          <w:rFonts w:asciiTheme="majorHAnsi" w:hAnsiTheme="majorHAnsi"/>
          <w:bCs/>
          <w:i/>
          <w:noProof/>
          <w:sz w:val="24"/>
          <w:szCs w:val="24"/>
        </w:rPr>
        <w:t>Javno nadmetanje u jednoj fazi</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rPr>
      </w:pPr>
    </w:p>
    <w:p w:rsidR="0066613D" w:rsidRPr="00AB3915" w:rsidRDefault="009F1C89" w:rsidP="00942AEB">
      <w:pPr>
        <w:pStyle w:val="ListParagraph"/>
        <w:numPr>
          <w:ilvl w:val="1"/>
          <w:numId w:val="25"/>
        </w:numPr>
        <w:tabs>
          <w:tab w:val="left" w:pos="567"/>
        </w:tabs>
        <w:spacing w:line="276" w:lineRule="auto"/>
        <w:jc w:val="both"/>
        <w:rPr>
          <w:rFonts w:asciiTheme="majorHAnsi" w:hAnsiTheme="majorHAnsi"/>
          <w:noProof/>
          <w:sz w:val="24"/>
          <w:szCs w:val="24"/>
          <w:lang w:bidi="hr-HR"/>
        </w:rPr>
      </w:pPr>
      <w:r>
        <w:rPr>
          <w:rFonts w:asciiTheme="majorHAnsi" w:hAnsiTheme="majorHAnsi"/>
          <w:noProof/>
          <w:sz w:val="24"/>
          <w:szCs w:val="24"/>
          <w:lang w:bidi="hr-HR"/>
        </w:rPr>
        <w:t xml:space="preserve"> </w:t>
      </w:r>
      <w:r w:rsidR="0066613D" w:rsidRPr="00AB3915">
        <w:rPr>
          <w:rFonts w:asciiTheme="majorHAnsi" w:hAnsiTheme="majorHAnsi"/>
          <w:noProof/>
          <w:sz w:val="24"/>
          <w:szCs w:val="24"/>
          <w:lang w:bidi="hr-HR"/>
        </w:rPr>
        <w:t>Odbor za nabavu nakon isteka roka za dostavu ponuda pregledava i ocjenjuje sadržaj podnesenih ponuda u odnosu na uvjete iz Dokumentacije za nadmetanje</w:t>
      </w:r>
    </w:p>
    <w:p w:rsidR="0066613D" w:rsidRPr="00AB3915" w:rsidRDefault="0066613D" w:rsidP="00942AEB">
      <w:pPr>
        <w:pStyle w:val="ListParagraph"/>
        <w:tabs>
          <w:tab w:val="left" w:pos="567"/>
        </w:tabs>
        <w:spacing w:line="276" w:lineRule="auto"/>
        <w:ind w:left="450"/>
        <w:jc w:val="both"/>
        <w:rPr>
          <w:rFonts w:asciiTheme="majorHAnsi" w:hAnsiTheme="majorHAnsi"/>
          <w:noProof/>
          <w:sz w:val="24"/>
          <w:szCs w:val="24"/>
          <w:lang w:bidi="hr-HR"/>
        </w:rPr>
      </w:pPr>
    </w:p>
    <w:p w:rsidR="0066613D" w:rsidRPr="00AB3915" w:rsidRDefault="009F1C89" w:rsidP="00942AEB">
      <w:pPr>
        <w:pStyle w:val="ListParagraph"/>
        <w:numPr>
          <w:ilvl w:val="1"/>
          <w:numId w:val="25"/>
        </w:numPr>
        <w:tabs>
          <w:tab w:val="left" w:pos="0"/>
        </w:tabs>
        <w:spacing w:line="276" w:lineRule="auto"/>
        <w:jc w:val="both"/>
        <w:rPr>
          <w:rFonts w:asciiTheme="majorHAnsi" w:hAnsiTheme="majorHAnsi"/>
          <w:noProof/>
          <w:sz w:val="24"/>
          <w:szCs w:val="24"/>
          <w:lang w:bidi="hr-HR"/>
        </w:rPr>
      </w:pPr>
      <w:r>
        <w:rPr>
          <w:rFonts w:asciiTheme="majorHAnsi" w:hAnsiTheme="majorHAnsi"/>
          <w:noProof/>
          <w:sz w:val="24"/>
          <w:szCs w:val="24"/>
          <w:lang w:bidi="hr-HR"/>
        </w:rPr>
        <w:t xml:space="preserve"> </w:t>
      </w:r>
      <w:r w:rsidR="0066613D" w:rsidRPr="00AB3915">
        <w:rPr>
          <w:rFonts w:asciiTheme="majorHAnsi" w:hAnsiTheme="majorHAnsi"/>
          <w:noProof/>
          <w:sz w:val="24"/>
          <w:szCs w:val="24"/>
          <w:lang w:bidi="hr-HR"/>
        </w:rPr>
        <w:t>U postupku pregleda i ocjene ponuda Naručitelj vrši:</w:t>
      </w:r>
    </w:p>
    <w:p w:rsidR="0066613D" w:rsidRPr="00AB3915" w:rsidRDefault="0066613D" w:rsidP="00942AEB">
      <w:pPr>
        <w:pStyle w:val="ListParagraph"/>
        <w:spacing w:line="276" w:lineRule="auto"/>
        <w:rPr>
          <w:rFonts w:asciiTheme="majorHAnsi" w:hAnsiTheme="majorHAnsi"/>
          <w:noProof/>
          <w:sz w:val="24"/>
          <w:szCs w:val="24"/>
          <w:lang w:bidi="hr-HR"/>
        </w:rPr>
      </w:pP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provjeru formalne sukladnosti</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xml:space="preserve">- procjenu postojanja razloga isključenja i ispunjenja uvjeta kvalifikacije </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procjenu tehničke i materijalne sukladnosti</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evaluaciju ponuda na temelju prethodno objavljenih kriterija za odabir (</w:t>
      </w:r>
      <w:r w:rsidR="004846DE">
        <w:rPr>
          <w:rFonts w:asciiTheme="majorHAnsi" w:hAnsiTheme="majorHAnsi"/>
          <w:noProof/>
          <w:sz w:val="24"/>
          <w:szCs w:val="24"/>
          <w:lang w:bidi="hr-HR"/>
        </w:rPr>
        <w:t>najbolji omjer cijene i kvalitete</w:t>
      </w:r>
      <w:r w:rsidRPr="00AB3915">
        <w:rPr>
          <w:rFonts w:asciiTheme="majorHAnsi" w:hAnsiTheme="majorHAnsi"/>
          <w:noProof/>
          <w:sz w:val="24"/>
          <w:szCs w:val="24"/>
          <w:lang w:bidi="hr-HR"/>
        </w:rPr>
        <w:t>).</w:t>
      </w:r>
    </w:p>
    <w:p w:rsidR="00DB0376" w:rsidRPr="00AB3915" w:rsidRDefault="00DB0376" w:rsidP="00942AEB">
      <w:pPr>
        <w:pStyle w:val="ListParagraph"/>
        <w:tabs>
          <w:tab w:val="left" w:pos="0"/>
        </w:tabs>
        <w:spacing w:line="276" w:lineRule="auto"/>
        <w:ind w:left="450"/>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r w:rsidRPr="00AB3915">
        <w:rPr>
          <w:rFonts w:asciiTheme="majorHAnsi" w:hAnsiTheme="majorHAnsi"/>
          <w:b/>
          <w:bCs/>
          <w:noProof/>
          <w:sz w:val="24"/>
          <w:szCs w:val="24"/>
        </w:rPr>
        <w:t>POJAŠNJENJE I UPOTPUNJAVANJE</w:t>
      </w:r>
    </w:p>
    <w:p w:rsidR="0066613D" w:rsidRPr="00AB3915" w:rsidRDefault="0066613D" w:rsidP="00942AEB">
      <w:pPr>
        <w:tabs>
          <w:tab w:val="left" w:pos="0"/>
        </w:tabs>
        <w:spacing w:line="276" w:lineRule="auto"/>
        <w:contextualSpacing/>
        <w:jc w:val="both"/>
        <w:rPr>
          <w:rFonts w:asciiTheme="majorHAnsi" w:hAnsiTheme="majorHAnsi"/>
          <w:noProof/>
          <w:sz w:val="24"/>
          <w:szCs w:val="24"/>
          <w:lang w:bidi="hr-HR"/>
        </w:rPr>
      </w:pPr>
    </w:p>
    <w:p w:rsidR="0066613D" w:rsidRPr="00AB3915" w:rsidRDefault="0066613D" w:rsidP="00942AEB">
      <w:pPr>
        <w:tabs>
          <w:tab w:val="left" w:pos="0"/>
        </w:tabs>
        <w:spacing w:line="276" w:lineRule="auto"/>
        <w:contextualSpacing/>
        <w:jc w:val="both"/>
        <w:rPr>
          <w:rFonts w:asciiTheme="majorHAnsi" w:hAnsiTheme="majorHAnsi"/>
          <w:noProof/>
          <w:sz w:val="24"/>
          <w:szCs w:val="24"/>
        </w:rPr>
      </w:pPr>
      <w:r w:rsidRPr="00AB3915">
        <w:rPr>
          <w:rFonts w:asciiTheme="majorHAnsi" w:hAnsiTheme="majorHAnsi"/>
          <w:noProof/>
          <w:sz w:val="24"/>
          <w:szCs w:val="24"/>
          <w:lang w:bidi="hr-HR"/>
        </w:rPr>
        <w:t xml:space="preserve">12.1 </w:t>
      </w:r>
      <w:r w:rsidRPr="00AB3915">
        <w:rPr>
          <w:rFonts w:asciiTheme="majorHAnsi" w:hAnsiTheme="majorHAnsi"/>
          <w:noProof/>
          <w:sz w:val="24"/>
          <w:szCs w:val="24"/>
        </w:rPr>
        <w:t xml:space="preserve">Ako podaci ili dokumentacija koju trebao podnijeti kandidat ili ponuditelj jesu ili se čine nepotpuni ili pogrešni ili ako nedostaju određeni dokumenti, NOJN može tijekom pregleda i ocjene prijava i ponuda zahtijevati od tih kandidata ili ponuditelja da podnesu, dopune, pojasne ili upotpune </w:t>
      </w:r>
      <w:r w:rsidR="009B7672">
        <w:rPr>
          <w:rFonts w:asciiTheme="majorHAnsi" w:hAnsiTheme="majorHAnsi"/>
          <w:noProof/>
          <w:sz w:val="24"/>
          <w:szCs w:val="24"/>
        </w:rPr>
        <w:t>nužne podatke ili dokumentaciju.</w:t>
      </w:r>
    </w:p>
    <w:p w:rsidR="0066613D" w:rsidRPr="00AB3915" w:rsidRDefault="0066613D" w:rsidP="00942AEB">
      <w:pPr>
        <w:tabs>
          <w:tab w:val="left" w:pos="0"/>
        </w:tabs>
        <w:spacing w:line="276" w:lineRule="auto"/>
        <w:contextualSpacing/>
        <w:jc w:val="both"/>
        <w:rPr>
          <w:rFonts w:asciiTheme="majorHAnsi" w:hAnsiTheme="majorHAnsi"/>
          <w:noProof/>
          <w:sz w:val="24"/>
          <w:szCs w:val="24"/>
        </w:rPr>
      </w:pP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 xml:space="preserve">Podnošenje, dopunjavanje, pojašnjenje ili upotpunjavanje u vezi s dokumentima traženim u svrhu </w:t>
      </w:r>
      <w:r w:rsidRPr="00AB3915">
        <w:rPr>
          <w:rFonts w:asciiTheme="majorHAnsi" w:hAnsiTheme="majorHAnsi"/>
          <w:noProof/>
          <w:sz w:val="24"/>
          <w:szCs w:val="24"/>
          <w:lang w:bidi="hr-HR"/>
        </w:rPr>
        <w:t>procjene postojanja razloga isključenja i ispunjenja uvjeta kvalifikacije</w:t>
      </w:r>
      <w:r w:rsidR="002257B3">
        <w:rPr>
          <w:rFonts w:asciiTheme="majorHAnsi" w:hAnsiTheme="majorHAnsi"/>
          <w:noProof/>
          <w:sz w:val="24"/>
          <w:szCs w:val="24"/>
          <w:lang w:bidi="hr-HR"/>
        </w:rPr>
        <w:t xml:space="preserve"> </w:t>
      </w:r>
      <w:r w:rsidRPr="00AB3915">
        <w:rPr>
          <w:rFonts w:asciiTheme="majorHAnsi" w:hAnsiTheme="majorHAnsi" w:cs="Times New Roman"/>
          <w:noProof/>
          <w:color w:val="000000"/>
          <w:sz w:val="24"/>
          <w:szCs w:val="24"/>
        </w:rPr>
        <w:t>ne smatra se izmjenom ponude.</w:t>
      </w: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Naručitelj može tražiti i pojašnjenja u vezi s dokumentima traženim u dijelu koji se odnosi na ponuđeni predmet nabave, pri čemu pojašnjenje ne smije rezultirati izmjenom ponude.</w:t>
      </w:r>
    </w:p>
    <w:p w:rsidR="0066613D" w:rsidRPr="00AB3915" w:rsidRDefault="0066613D" w:rsidP="00942AEB">
      <w:pPr>
        <w:tabs>
          <w:tab w:val="left" w:pos="0"/>
        </w:tabs>
        <w:spacing w:line="276" w:lineRule="auto"/>
        <w:contextualSpacing/>
        <w:jc w:val="both"/>
        <w:rPr>
          <w:rFonts w:asciiTheme="majorHAnsi" w:hAnsiTheme="majorHAnsi"/>
          <w:noProof/>
          <w:sz w:val="24"/>
          <w:szCs w:val="24"/>
        </w:rPr>
      </w:pPr>
    </w:p>
    <w:p w:rsidR="0066613D" w:rsidRPr="00AB3915" w:rsidRDefault="0066613D" w:rsidP="00942AEB">
      <w:pPr>
        <w:tabs>
          <w:tab w:val="left" w:pos="0"/>
        </w:tabs>
        <w:spacing w:line="276" w:lineRule="auto"/>
        <w:contextualSpacing/>
        <w:jc w:val="both"/>
        <w:rPr>
          <w:rFonts w:asciiTheme="majorHAnsi" w:hAnsiTheme="majorHAnsi"/>
          <w:noProof/>
          <w:sz w:val="24"/>
          <w:szCs w:val="24"/>
        </w:rPr>
      </w:pPr>
      <w:r w:rsidRPr="00AB3915">
        <w:rPr>
          <w:rFonts w:asciiTheme="majorHAnsi" w:hAnsiTheme="majorHAnsi"/>
          <w:noProof/>
          <w:sz w:val="24"/>
          <w:szCs w:val="24"/>
        </w:rPr>
        <w:t>Postupanje NOJN-a vezano uz pojašnjenje i upotpunjavanje prijava i ponuda, odnosno zahtjevi i postupanje NOJN-a, moraju biti u skladu s načelima jednakog tretmana i transparentnosti.</w:t>
      </w:r>
    </w:p>
    <w:p w:rsidR="00DB0376" w:rsidRDefault="00DB0376" w:rsidP="00942AEB">
      <w:pPr>
        <w:tabs>
          <w:tab w:val="left" w:pos="0"/>
        </w:tabs>
        <w:spacing w:after="0" w:line="276" w:lineRule="auto"/>
        <w:contextualSpacing/>
        <w:jc w:val="both"/>
        <w:rPr>
          <w:rFonts w:asciiTheme="majorHAnsi" w:hAnsiTheme="majorHAnsi"/>
          <w:noProof/>
          <w:sz w:val="24"/>
          <w:szCs w:val="24"/>
          <w:lang w:bidi="hr-HR"/>
        </w:rPr>
      </w:pPr>
    </w:p>
    <w:p w:rsidR="009E4348" w:rsidRDefault="009E4348" w:rsidP="00942AEB">
      <w:pPr>
        <w:tabs>
          <w:tab w:val="left" w:pos="0"/>
        </w:tabs>
        <w:spacing w:after="0" w:line="276" w:lineRule="auto"/>
        <w:contextualSpacing/>
        <w:jc w:val="both"/>
        <w:rPr>
          <w:rFonts w:asciiTheme="majorHAnsi" w:hAnsiTheme="majorHAnsi"/>
          <w:noProof/>
          <w:sz w:val="24"/>
          <w:szCs w:val="24"/>
          <w:lang w:bidi="hr-HR"/>
        </w:rPr>
      </w:pPr>
    </w:p>
    <w:p w:rsidR="009E4348" w:rsidRPr="00AB3915" w:rsidRDefault="009E4348" w:rsidP="00942AEB">
      <w:pPr>
        <w:tabs>
          <w:tab w:val="left" w:pos="0"/>
        </w:tabs>
        <w:spacing w:after="0" w:line="276" w:lineRule="auto"/>
        <w:contextualSpacing/>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r w:rsidRPr="00AB3915">
        <w:rPr>
          <w:rFonts w:asciiTheme="majorHAnsi" w:hAnsiTheme="majorHAnsi"/>
          <w:b/>
          <w:bCs/>
          <w:noProof/>
          <w:sz w:val="24"/>
          <w:szCs w:val="24"/>
        </w:rPr>
        <w:t>ODLUKA O ODABIRU ILI PONIŠTENJU</w:t>
      </w:r>
    </w:p>
    <w:p w:rsidR="0066613D" w:rsidRPr="00AB3915" w:rsidRDefault="0066613D" w:rsidP="00942AEB">
      <w:pPr>
        <w:tabs>
          <w:tab w:val="left" w:pos="0"/>
        </w:tabs>
        <w:spacing w:after="0" w:line="276" w:lineRule="auto"/>
        <w:contextualSpacing/>
        <w:jc w:val="both"/>
        <w:rPr>
          <w:rFonts w:asciiTheme="majorHAnsi" w:hAnsiTheme="majorHAnsi"/>
          <w:noProof/>
          <w:sz w:val="24"/>
          <w:szCs w:val="24"/>
          <w:lang w:bidi="hr-HR"/>
        </w:rPr>
      </w:pPr>
    </w:p>
    <w:p w:rsidR="0066613D" w:rsidRPr="00AB3915" w:rsidRDefault="009F1C89" w:rsidP="00942AEB">
      <w:pPr>
        <w:pStyle w:val="ListParagraph"/>
        <w:numPr>
          <w:ilvl w:val="1"/>
          <w:numId w:val="29"/>
        </w:numPr>
        <w:tabs>
          <w:tab w:val="left" w:pos="0"/>
        </w:tabs>
        <w:spacing w:after="0" w:line="276" w:lineRule="auto"/>
        <w:jc w:val="both"/>
        <w:rPr>
          <w:rFonts w:asciiTheme="majorHAnsi" w:hAnsiTheme="majorHAnsi"/>
          <w:noProof/>
          <w:sz w:val="24"/>
          <w:szCs w:val="24"/>
          <w:lang w:bidi="hr-HR"/>
        </w:rPr>
      </w:pPr>
      <w:r>
        <w:rPr>
          <w:rFonts w:asciiTheme="majorHAnsi" w:hAnsiTheme="majorHAnsi"/>
          <w:noProof/>
          <w:sz w:val="24"/>
          <w:szCs w:val="24"/>
          <w:lang w:bidi="hr-HR"/>
        </w:rPr>
        <w:t xml:space="preserve"> </w:t>
      </w:r>
      <w:r w:rsidR="0066613D" w:rsidRPr="00AB3915">
        <w:rPr>
          <w:rFonts w:asciiTheme="majorHAnsi" w:hAnsiTheme="majorHAnsi"/>
          <w:noProof/>
          <w:sz w:val="24"/>
          <w:szCs w:val="24"/>
          <w:lang w:bidi="hr-HR"/>
        </w:rPr>
        <w:t>Naručitelj (NOJN) je obvezan na temelju rezultata pregleda i ocjene prijava ili ponuda odbiti:</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stigla nakon roka za dostavu,</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na drugom jeziku nego je navedeno u OoN i Dokumentaciji za nadmetanje,</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lastRenderedPageBreak/>
        <w:t>ponudu ponuditelja koji nije dostavio jamstvo za ozbiljnost ponude ako je traženo, odnosno ako dostavljeno jamstvo nije valjano ili je preniske vrijednosti,</w:t>
      </w:r>
    </w:p>
    <w:p w:rsidR="0066613D" w:rsidRPr="00AB3915" w:rsidRDefault="0066613D" w:rsidP="00942AEB">
      <w:pPr>
        <w:pStyle w:val="ListParagraph"/>
        <w:numPr>
          <w:ilvl w:val="0"/>
          <w:numId w:val="28"/>
        </w:numPr>
        <w:tabs>
          <w:tab w:val="left" w:pos="284"/>
        </w:tabs>
        <w:spacing w:line="276" w:lineRule="auto"/>
        <w:ind w:left="851"/>
        <w:rPr>
          <w:rFonts w:asciiTheme="majorHAnsi" w:hAnsiTheme="majorHAnsi"/>
          <w:noProof/>
          <w:sz w:val="24"/>
          <w:szCs w:val="24"/>
          <w:lang w:bidi="hr-HR"/>
        </w:rPr>
      </w:pPr>
      <w:r w:rsidRPr="00AB3915">
        <w:rPr>
          <w:rFonts w:asciiTheme="majorHAnsi" w:hAnsiTheme="majorHAnsi"/>
          <w:noProof/>
          <w:sz w:val="24"/>
          <w:szCs w:val="24"/>
          <w:lang w:bidi="hr-HR"/>
        </w:rPr>
        <w:t>ponudu ponuditelja koji nije dokazao uvjete kvalifikacije u skladu s Dokumentacijom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nije cjelovita tj. ne sadrži sve elemente navedene u članku 5.1.</w:t>
      </w:r>
      <w:r w:rsidR="009F1C89">
        <w:rPr>
          <w:rFonts w:asciiTheme="majorHAnsi" w:hAnsiTheme="majorHAnsi"/>
          <w:noProof/>
          <w:sz w:val="24"/>
          <w:szCs w:val="24"/>
          <w:lang w:bidi="hr-HR"/>
        </w:rPr>
        <w:t xml:space="preserve"> </w:t>
      </w:r>
      <w:r w:rsidRPr="00AB3915">
        <w:rPr>
          <w:rFonts w:asciiTheme="majorHAnsi" w:hAnsiTheme="majorHAnsi"/>
          <w:noProof/>
          <w:sz w:val="24"/>
          <w:szCs w:val="24"/>
          <w:lang w:bidi="hr-HR"/>
        </w:rPr>
        <w:t>ovog dokumentate koju nije moguće u razumnom roku, ne kraćem od 5 kalendarskih dana, upotpunitinužnim podacima ili dokumentacijom koja nedostaje u skladu s načelima jednakog tretmana i transparentnostiponudu koja sadrži pogreške, nedostatke odnosno nejasnoće ako pogreške, nedostaci odnosno nejasnoće nisu uklonjive,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suprotna odredbama Dokumentacije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u kojoj cijena nije iskazana u apsolutnom iznosu,</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u kojoj pojašnjenjem ili upotpunjavanjem sukladno ovoj dokumentaciji za nadmetanje nije uklonjena pogreška, nedostatak ili nejasnoća,</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ne ispunjava obvezne tehničke specifikacije određene u Dokumentaciji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za koju ponuditelj nije pisanim putem prihvatio ispravak računske pogreške,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cs="Times New Roman"/>
          <w:noProof/>
          <w:sz w:val="24"/>
          <w:szCs w:val="24"/>
          <w:lang w:bidi="hr-HR"/>
        </w:rPr>
      </w:pPr>
      <w:r w:rsidRPr="00AB3915">
        <w:rPr>
          <w:rFonts w:asciiTheme="majorHAnsi" w:hAnsiTheme="majorHAnsi"/>
          <w:noProof/>
          <w:sz w:val="24"/>
          <w:szCs w:val="24"/>
          <w:lang w:bidi="hr-HR"/>
        </w:rPr>
        <w:t xml:space="preserve">ponude ponuditelja koji je dostavio dvije ili više ponuda u kojima je ponuditelj </w:t>
      </w:r>
      <w:r w:rsidRPr="00AB3915">
        <w:rPr>
          <w:rFonts w:asciiTheme="majorHAnsi" w:hAnsiTheme="majorHAnsi" w:cs="Times New Roman"/>
          <w:noProof/>
          <w:sz w:val="24"/>
          <w:szCs w:val="24"/>
          <w:lang w:bidi="hr-HR"/>
        </w:rPr>
        <w:t>i/ili član zajednice ponuditelja,</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cs="Times New Roman"/>
          <w:noProof/>
          <w:sz w:val="24"/>
          <w:szCs w:val="24"/>
          <w:lang w:bidi="hr-HR"/>
        </w:rPr>
      </w:pPr>
      <w:r w:rsidRPr="00AB3915">
        <w:rPr>
          <w:rFonts w:asciiTheme="majorHAnsi" w:hAnsiTheme="majorHAnsi" w:cs="Times New Roman"/>
          <w:noProof/>
          <w:sz w:val="24"/>
          <w:szCs w:val="24"/>
          <w:lang w:bidi="hr-HR"/>
        </w:rPr>
        <w:t>ponudu koja sadrži štetne odredbe.</w:t>
      </w:r>
    </w:p>
    <w:p w:rsidR="0066613D" w:rsidRDefault="009F1C89" w:rsidP="00942AEB">
      <w:pPr>
        <w:pStyle w:val="Default"/>
        <w:numPr>
          <w:ilvl w:val="1"/>
          <w:numId w:val="29"/>
        </w:numPr>
        <w:spacing w:line="276" w:lineRule="auto"/>
        <w:jc w:val="both"/>
        <w:rPr>
          <w:rFonts w:asciiTheme="majorHAnsi" w:eastAsiaTheme="minorHAnsi" w:hAnsiTheme="majorHAnsi" w:cs="Times New Roman"/>
          <w:noProof/>
          <w:lang w:val="hr-HR"/>
        </w:rPr>
      </w:pPr>
      <w:r>
        <w:rPr>
          <w:rFonts w:asciiTheme="majorHAnsi" w:eastAsiaTheme="minorHAnsi" w:hAnsiTheme="majorHAnsi" w:cs="Times New Roman"/>
          <w:noProof/>
          <w:lang w:val="hr-HR"/>
        </w:rPr>
        <w:t xml:space="preserve"> </w:t>
      </w:r>
      <w:r w:rsidR="0066613D" w:rsidRPr="00AB3915">
        <w:rPr>
          <w:rFonts w:asciiTheme="majorHAnsi" w:eastAsiaTheme="minorHAnsi" w:hAnsiTheme="majorHAnsi" w:cs="Times New Roman"/>
          <w:noProof/>
          <w:lang w:val="hr-HR"/>
        </w:rPr>
        <w:t>NOJN donosi odluku o odabiru najbolje ponude</w:t>
      </w:r>
      <w:r>
        <w:rPr>
          <w:rFonts w:asciiTheme="majorHAnsi" w:eastAsiaTheme="minorHAnsi" w:hAnsiTheme="majorHAnsi" w:cs="Times New Roman"/>
          <w:noProof/>
          <w:lang w:val="hr-HR"/>
        </w:rPr>
        <w:t xml:space="preserve"> </w:t>
      </w:r>
      <w:r w:rsidR="0066613D" w:rsidRPr="00AB3915">
        <w:rPr>
          <w:rFonts w:asciiTheme="majorHAnsi" w:hAnsiTheme="majorHAnsi" w:cs="Times New Roman"/>
          <w:noProof/>
          <w:lang w:val="hr-HR"/>
        </w:rPr>
        <w:t>koja će minimalno sadržavati naziv i adresu odabranog ponuditelja, ukupn</w:t>
      </w:r>
      <w:r w:rsidR="00B119DF">
        <w:rPr>
          <w:rFonts w:asciiTheme="majorHAnsi" w:hAnsiTheme="majorHAnsi" w:cs="Times New Roman"/>
          <w:noProof/>
          <w:lang w:val="hr-HR"/>
        </w:rPr>
        <w:t>u vrijednost odabrane ponude, s</w:t>
      </w:r>
      <w:r w:rsidR="0066613D" w:rsidRPr="00AB3915">
        <w:rPr>
          <w:rFonts w:asciiTheme="majorHAnsi" w:hAnsiTheme="majorHAnsi" w:cs="Times New Roman"/>
          <w:noProof/>
          <w:lang w:val="hr-HR"/>
        </w:rPr>
        <w:t xml:space="preserve"> i bez PDV-a te </w:t>
      </w:r>
      <w:r w:rsidR="0066613D" w:rsidRPr="00AB3915">
        <w:rPr>
          <w:rFonts w:asciiTheme="majorHAnsi" w:eastAsiaTheme="minorHAnsi" w:hAnsiTheme="majorHAnsi" w:cs="Times New Roman"/>
          <w:noProof/>
          <w:lang w:val="hr-HR"/>
        </w:rPr>
        <w:t>datum donošenja i potpis odgovorne osobe.</w:t>
      </w:r>
    </w:p>
    <w:p w:rsidR="00D10EF4" w:rsidRPr="00AB3915" w:rsidRDefault="00D10EF4" w:rsidP="00D10EF4">
      <w:pPr>
        <w:pStyle w:val="Default"/>
        <w:spacing w:line="276" w:lineRule="auto"/>
        <w:ind w:left="450"/>
        <w:jc w:val="both"/>
        <w:rPr>
          <w:rFonts w:asciiTheme="majorHAnsi" w:eastAsiaTheme="minorHAnsi" w:hAnsiTheme="majorHAnsi" w:cs="Times New Roman"/>
          <w:noProof/>
          <w:lang w:val="hr-HR"/>
        </w:rPr>
      </w:pPr>
    </w:p>
    <w:p w:rsidR="0066613D" w:rsidRPr="00AB3915" w:rsidRDefault="009F1C89" w:rsidP="00942AEB">
      <w:pPr>
        <w:pStyle w:val="Default"/>
        <w:numPr>
          <w:ilvl w:val="1"/>
          <w:numId w:val="29"/>
        </w:numPr>
        <w:spacing w:line="276" w:lineRule="auto"/>
        <w:jc w:val="both"/>
        <w:rPr>
          <w:rFonts w:asciiTheme="majorHAnsi" w:eastAsiaTheme="minorHAnsi" w:hAnsiTheme="majorHAnsi" w:cs="Times New Roman"/>
          <w:noProof/>
          <w:lang w:val="hr-HR"/>
        </w:rPr>
      </w:pPr>
      <w:r>
        <w:rPr>
          <w:rFonts w:asciiTheme="majorHAnsi" w:hAnsiTheme="majorHAnsi" w:cs="Times New Roman"/>
          <w:noProof/>
          <w:lang w:val="hr-HR"/>
        </w:rPr>
        <w:t xml:space="preserve"> </w:t>
      </w:r>
      <w:r w:rsidR="0066613D" w:rsidRPr="00AB3915">
        <w:rPr>
          <w:rFonts w:asciiTheme="majorHAnsi" w:hAnsiTheme="majorHAnsi" w:cs="Times New Roman"/>
          <w:noProof/>
          <w:lang w:val="hr-HR"/>
        </w:rPr>
        <w:t>NOJN ć</w:t>
      </w:r>
      <w:r>
        <w:rPr>
          <w:rFonts w:asciiTheme="majorHAnsi" w:hAnsiTheme="majorHAnsi" w:cs="Times New Roman"/>
          <w:noProof/>
          <w:lang w:val="hr-HR"/>
        </w:rPr>
        <w:t>e poništiti postupak nabave ako</w:t>
      </w:r>
      <w:r w:rsidR="0066613D" w:rsidRPr="00AB3915">
        <w:rPr>
          <w:rFonts w:asciiTheme="majorHAnsi" w:hAnsiTheme="majorHAnsi" w:cs="Times New Roman"/>
          <w:noProof/>
          <w:lang w:val="hr-HR"/>
        </w:rPr>
        <w:t>:</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hAnsiTheme="majorHAnsi" w:cs="Times New Roman"/>
          <w:noProof/>
          <w:lang w:val="hr-HR"/>
        </w:rPr>
        <w:t>- nije pristigla niti jedna prijava ili ponuda;</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 nije zaprimio niti jednu valjanu prijavu ili ponudu</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 xml:space="preserve"> NOJN može poništiti postupak nabave ako:</w:t>
      </w:r>
    </w:p>
    <w:p w:rsidR="0066613D" w:rsidRPr="00AB3915" w:rsidRDefault="0066613D" w:rsidP="00942AEB">
      <w:pPr>
        <w:pStyle w:val="ListParagraph"/>
        <w:numPr>
          <w:ilvl w:val="0"/>
          <w:numId w:val="30"/>
        </w:numPr>
        <w:autoSpaceDE w:val="0"/>
        <w:autoSpaceDN w:val="0"/>
        <w:adjustRightInd w:val="0"/>
        <w:spacing w:after="0" w:line="276" w:lineRule="auto"/>
        <w:ind w:left="851"/>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je cijena najpovoljnije ponude veća od osiguranih sredstava za nabavu;</w:t>
      </w:r>
    </w:p>
    <w:p w:rsidR="0066613D" w:rsidRPr="00AB3915" w:rsidRDefault="0066613D" w:rsidP="00942AEB">
      <w:pPr>
        <w:pStyle w:val="ListParagraph"/>
        <w:numPr>
          <w:ilvl w:val="0"/>
          <w:numId w:val="30"/>
        </w:numPr>
        <w:autoSpaceDE w:val="0"/>
        <w:autoSpaceDN w:val="0"/>
        <w:adjustRightInd w:val="0"/>
        <w:spacing w:after="0" w:line="276" w:lineRule="auto"/>
        <w:ind w:left="851"/>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se tijekom postupka utvrdi da je dokumentacija za nadmetanje manjkava te kao takva ne omogućava učinkovito sklapanje ugovora (primjerice, u dokumentaciji su navedene pogrešne količine predmeta nabave);</w:t>
      </w:r>
    </w:p>
    <w:p w:rsidR="0066613D" w:rsidRPr="00AB3915" w:rsidRDefault="0066613D" w:rsidP="00942AEB">
      <w:pPr>
        <w:pStyle w:val="Default"/>
        <w:numPr>
          <w:ilvl w:val="0"/>
          <w:numId w:val="30"/>
        </w:numPr>
        <w:spacing w:line="276" w:lineRule="auto"/>
        <w:ind w:left="851"/>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su nastale značajne nove okolnosti vezane uz projekt za koji se provodi nabava (primjerice, projekt nije odobren).</w:t>
      </w:r>
    </w:p>
    <w:p w:rsidR="0066613D" w:rsidRPr="00AB3915" w:rsidRDefault="0066613D" w:rsidP="00942AEB">
      <w:pPr>
        <w:pStyle w:val="Default"/>
        <w:spacing w:line="276" w:lineRule="auto"/>
        <w:jc w:val="both"/>
        <w:rPr>
          <w:rFonts w:asciiTheme="majorHAnsi" w:eastAsiaTheme="minorHAnsi" w:hAnsiTheme="majorHAnsi" w:cs="Lucida Sans Unicode"/>
          <w:noProof/>
          <w:lang w:val="hr-HR"/>
        </w:rPr>
      </w:pPr>
    </w:p>
    <w:p w:rsidR="0066613D" w:rsidRPr="00AB3915" w:rsidRDefault="0066613D" w:rsidP="00942AEB">
      <w:pPr>
        <w:pStyle w:val="Default"/>
        <w:spacing w:line="276" w:lineRule="auto"/>
        <w:jc w:val="both"/>
        <w:rPr>
          <w:rFonts w:asciiTheme="majorHAnsi" w:eastAsiaTheme="minorHAnsi" w:hAnsiTheme="majorHAnsi" w:cs="Lucida Sans Unicode"/>
          <w:noProof/>
          <w:lang w:val="hr-HR"/>
        </w:rPr>
      </w:pPr>
      <w:r w:rsidRPr="00AB3915">
        <w:rPr>
          <w:rFonts w:asciiTheme="majorHAnsi" w:eastAsiaTheme="minorHAnsi" w:hAnsiTheme="majorHAnsi" w:cs="Lucida Sans Unicode"/>
          <w:noProof/>
          <w:lang w:val="hr-HR"/>
        </w:rPr>
        <w:t xml:space="preserve">13.4 U slučaju poništenja postupka nabave, NOJN donosi Odluku o poništenju u kojoj će minimalno navesti </w:t>
      </w:r>
      <w:r w:rsidRPr="00AB3915">
        <w:rPr>
          <w:rFonts w:asciiTheme="majorHAnsi" w:hAnsiTheme="majorHAnsi" w:cs="Lucida Sans Unicode"/>
          <w:noProof/>
          <w:lang w:val="hr-HR"/>
        </w:rPr>
        <w:t>predmet nabave za kojeg se donosi odluka o poništenju, obrazloženje razloga poništenja, rok u kojem će pokrenuti novi postupak za isti ili sličan predmet nabave, ako je primjenjivo te</w:t>
      </w:r>
      <w:r w:rsidRPr="00AB3915">
        <w:rPr>
          <w:rFonts w:asciiTheme="majorHAnsi" w:eastAsiaTheme="minorHAnsi" w:hAnsiTheme="majorHAnsi" w:cs="Lucida Sans Unicode"/>
          <w:noProof/>
          <w:lang w:val="hr-HR"/>
        </w:rPr>
        <w:t xml:space="preserve"> datum donošenja i potpis odgovorne osobe.</w:t>
      </w:r>
    </w:p>
    <w:p w:rsidR="0066613D" w:rsidRPr="00AB3915" w:rsidRDefault="0066613D" w:rsidP="00942AEB">
      <w:pPr>
        <w:tabs>
          <w:tab w:val="left" w:pos="567"/>
        </w:tabs>
        <w:spacing w:line="276" w:lineRule="auto"/>
        <w:contextualSpacing/>
        <w:jc w:val="both"/>
        <w:rPr>
          <w:rFonts w:asciiTheme="majorHAnsi" w:hAnsiTheme="majorHAnsi"/>
          <w:noProof/>
          <w:sz w:val="24"/>
          <w:szCs w:val="24"/>
          <w:lang w:bidi="hr-HR"/>
        </w:rPr>
      </w:pPr>
    </w:p>
    <w:p w:rsidR="0066613D" w:rsidRPr="00D10EF4" w:rsidRDefault="0066613D" w:rsidP="00942AEB">
      <w:pPr>
        <w:pStyle w:val="ListParagraph"/>
        <w:numPr>
          <w:ilvl w:val="1"/>
          <w:numId w:val="31"/>
        </w:numPr>
        <w:tabs>
          <w:tab w:val="left" w:pos="0"/>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lastRenderedPageBreak/>
        <w:t>NOJN će sve ponuditelje</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i kandidate</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obavijestiti o konačnom odabiru, i to dostavom</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 xml:space="preserve">Odluke o odabiru najbolje ponude ili Odluke o poništenju na način koji je moguće dokazati: </w:t>
      </w:r>
      <w:r w:rsidRPr="00AB3915">
        <w:rPr>
          <w:rFonts w:asciiTheme="majorHAnsi" w:hAnsiTheme="majorHAnsi"/>
          <w:noProof/>
          <w:sz w:val="24"/>
          <w:szCs w:val="24"/>
        </w:rPr>
        <w:t>slanjem telefaksom i/ili poštom i/ili elektroničkim putem ili kombinacijom tih sredstava</w:t>
      </w:r>
      <w:r w:rsidRPr="00AB3915">
        <w:rPr>
          <w:rFonts w:asciiTheme="majorHAnsi" w:hAnsiTheme="majorHAnsi"/>
          <w:bCs/>
          <w:noProof/>
          <w:sz w:val="24"/>
          <w:szCs w:val="24"/>
          <w:lang w:bidi="hr-HR"/>
        </w:rPr>
        <w:t xml:space="preserve">. </w:t>
      </w:r>
    </w:p>
    <w:p w:rsidR="0066613D" w:rsidRPr="00AB3915" w:rsidRDefault="0066613D" w:rsidP="00942AEB">
      <w:pPr>
        <w:numPr>
          <w:ilvl w:val="1"/>
          <w:numId w:val="31"/>
        </w:numPr>
        <w:tabs>
          <w:tab w:val="left" w:pos="567"/>
        </w:tabs>
        <w:spacing w:line="276" w:lineRule="auto"/>
        <w:ind w:left="142" w:hanging="142"/>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Istodobno s Odlukom o odabiru ili Odlukom o poništenju Naručitelj će zasebno dostaviti zasebno svakom pojedinom:</w:t>
      </w:r>
    </w:p>
    <w:p w:rsidR="0066613D" w:rsidRPr="00AB3915" w:rsidRDefault="0066613D" w:rsidP="00942AEB">
      <w:pPr>
        <w:pStyle w:val="ListParagraph"/>
        <w:numPr>
          <w:ilvl w:val="0"/>
          <w:numId w:val="15"/>
        </w:numPr>
        <w:tabs>
          <w:tab w:val="left" w:pos="567"/>
        </w:tabs>
        <w:spacing w:line="276" w:lineRule="auto"/>
        <w:ind w:left="426" w:hanging="142"/>
        <w:jc w:val="both"/>
        <w:rPr>
          <w:rFonts w:asciiTheme="majorHAnsi" w:hAnsiTheme="majorHAnsi"/>
          <w:bCs/>
          <w:noProof/>
          <w:sz w:val="24"/>
          <w:szCs w:val="24"/>
          <w:lang w:bidi="hr-HR"/>
        </w:rPr>
      </w:pPr>
      <w:r w:rsidRPr="00AB3915">
        <w:rPr>
          <w:rFonts w:asciiTheme="majorHAnsi" w:hAnsiTheme="majorHAnsi"/>
          <w:noProof/>
          <w:sz w:val="24"/>
          <w:szCs w:val="24"/>
        </w:rPr>
        <w:t xml:space="preserve">neuspješnom kandidatu: obavijest o razlozima za njegovo isključenje ili odbijanje njegove prijave; </w:t>
      </w:r>
    </w:p>
    <w:p w:rsidR="0066613D" w:rsidRPr="00AB3915" w:rsidRDefault="0066613D" w:rsidP="00942AEB">
      <w:pPr>
        <w:pStyle w:val="ListParagraph"/>
        <w:numPr>
          <w:ilvl w:val="0"/>
          <w:numId w:val="15"/>
        </w:numPr>
        <w:tabs>
          <w:tab w:val="left" w:pos="567"/>
        </w:tabs>
        <w:spacing w:line="276" w:lineRule="auto"/>
        <w:ind w:left="426" w:hanging="142"/>
        <w:jc w:val="both"/>
        <w:rPr>
          <w:rFonts w:asciiTheme="majorHAnsi" w:hAnsiTheme="majorHAnsi"/>
          <w:bCs/>
          <w:noProof/>
          <w:sz w:val="24"/>
          <w:szCs w:val="24"/>
          <w:lang w:bidi="hr-HR"/>
        </w:rPr>
      </w:pPr>
      <w:r w:rsidRPr="00AB3915">
        <w:rPr>
          <w:rFonts w:asciiTheme="majorHAnsi" w:hAnsiTheme="majorHAnsi"/>
          <w:bCs/>
          <w:noProof/>
          <w:sz w:val="24"/>
          <w:szCs w:val="24"/>
          <w:lang w:bidi="hr-HR"/>
        </w:rPr>
        <w:t>neuspješnom ponuditelju: obavijest o razlozima za njegovo isključenje ili odbijanje njegove ponude;</w:t>
      </w:r>
    </w:p>
    <w:p w:rsidR="0066613D" w:rsidRPr="00886324" w:rsidRDefault="0066613D" w:rsidP="00942AEB">
      <w:pPr>
        <w:pStyle w:val="ListParagraph"/>
        <w:numPr>
          <w:ilvl w:val="0"/>
          <w:numId w:val="15"/>
        </w:numPr>
        <w:tabs>
          <w:tab w:val="left" w:pos="567"/>
        </w:tabs>
        <w:spacing w:line="276" w:lineRule="auto"/>
        <w:ind w:left="426" w:hanging="142"/>
        <w:jc w:val="both"/>
        <w:rPr>
          <w:rFonts w:asciiTheme="majorHAnsi" w:eastAsia="Times New Roman" w:hAnsiTheme="majorHAnsi" w:cs="Tahoma"/>
          <w:noProof/>
          <w:color w:val="333333"/>
          <w:sz w:val="24"/>
          <w:szCs w:val="24"/>
          <w:lang w:eastAsia="hr-HR"/>
        </w:rPr>
      </w:pPr>
      <w:r w:rsidRPr="00AB3915">
        <w:rPr>
          <w:rFonts w:asciiTheme="majorHAnsi" w:hAnsiTheme="majorHAnsi"/>
          <w:bCs/>
          <w:noProof/>
          <w:sz w:val="24"/>
          <w:szCs w:val="24"/>
          <w:lang w:bidi="hr-HR"/>
        </w:rPr>
        <w:t>ponuditelju koji je dostavio prihvatljivu ponudu: obavijest o svojstvima i relativnim prednostima odabrane ponude u odnosu na njegovu ponudu.</w:t>
      </w:r>
    </w:p>
    <w:p w:rsidR="00AB6481" w:rsidRPr="00886324" w:rsidRDefault="00AB6481" w:rsidP="00886324">
      <w:pPr>
        <w:pStyle w:val="ListParagraph"/>
        <w:tabs>
          <w:tab w:val="left" w:pos="567"/>
        </w:tabs>
        <w:spacing w:line="276" w:lineRule="auto"/>
        <w:ind w:left="426"/>
        <w:jc w:val="both"/>
        <w:rPr>
          <w:rFonts w:asciiTheme="majorHAnsi" w:eastAsia="Times New Roman" w:hAnsiTheme="majorHAnsi" w:cs="Tahoma"/>
          <w:noProof/>
          <w:color w:val="333333"/>
          <w:sz w:val="24"/>
          <w:szCs w:val="24"/>
          <w:lang w:eastAsia="hr-HR"/>
        </w:rPr>
      </w:pPr>
    </w:p>
    <w:p w:rsidR="0066613D" w:rsidRPr="00AB3915" w:rsidRDefault="0066613D" w:rsidP="00BB2C4A">
      <w:pPr>
        <w:pStyle w:val="ListParagraph"/>
        <w:numPr>
          <w:ilvl w:val="0"/>
          <w:numId w:val="40"/>
        </w:numPr>
        <w:tabs>
          <w:tab w:val="left" w:pos="567"/>
        </w:tabs>
        <w:spacing w:line="276" w:lineRule="auto"/>
        <w:jc w:val="both"/>
        <w:rPr>
          <w:rFonts w:asciiTheme="majorHAnsi" w:hAnsiTheme="majorHAnsi"/>
          <w:b/>
          <w:bCs/>
          <w:noProof/>
          <w:sz w:val="24"/>
          <w:szCs w:val="24"/>
          <w:lang w:bidi="hr-HR"/>
        </w:rPr>
      </w:pPr>
      <w:r w:rsidRPr="00AB3915">
        <w:rPr>
          <w:rFonts w:asciiTheme="majorHAnsi" w:hAnsiTheme="majorHAnsi"/>
          <w:b/>
          <w:bCs/>
          <w:noProof/>
          <w:sz w:val="24"/>
          <w:szCs w:val="24"/>
          <w:lang w:bidi="hr-HR"/>
        </w:rPr>
        <w:t>OSTALE ODREDBE</w:t>
      </w:r>
    </w:p>
    <w:p w:rsidR="0066613D" w:rsidRPr="00886324" w:rsidRDefault="0066613D" w:rsidP="00942AEB">
      <w:pPr>
        <w:tabs>
          <w:tab w:val="left" w:pos="567"/>
        </w:tabs>
        <w:spacing w:line="276" w:lineRule="auto"/>
        <w:jc w:val="both"/>
        <w:rPr>
          <w:rFonts w:asciiTheme="majorHAnsi" w:eastAsia="Times New Roman" w:hAnsiTheme="majorHAnsi" w:cs="Times New Roman"/>
          <w:b/>
          <w:i/>
          <w:noProof/>
          <w:color w:val="000000"/>
          <w:sz w:val="24"/>
          <w:szCs w:val="24"/>
        </w:rPr>
      </w:pPr>
      <w:r w:rsidRPr="00886324">
        <w:rPr>
          <w:rFonts w:asciiTheme="majorHAnsi" w:hAnsiTheme="majorHAnsi"/>
          <w:b/>
          <w:i/>
          <w:noProof/>
          <w:sz w:val="24"/>
          <w:szCs w:val="24"/>
        </w:rPr>
        <w:t>14.1.</w:t>
      </w:r>
      <w:r w:rsidR="00A23906">
        <w:rPr>
          <w:rFonts w:asciiTheme="majorHAnsi" w:hAnsiTheme="majorHAnsi"/>
          <w:b/>
          <w:i/>
          <w:noProof/>
          <w:sz w:val="24"/>
          <w:szCs w:val="24"/>
        </w:rPr>
        <w:t xml:space="preserve"> </w:t>
      </w:r>
      <w:r w:rsidRPr="00886324">
        <w:rPr>
          <w:rFonts w:asciiTheme="majorHAnsi" w:hAnsiTheme="majorHAnsi"/>
          <w:b/>
          <w:i/>
          <w:noProof/>
          <w:sz w:val="24"/>
          <w:szCs w:val="24"/>
        </w:rPr>
        <w:t>Podizvoditelji:</w:t>
      </w:r>
    </w:p>
    <w:p w:rsidR="0066613D" w:rsidRPr="00AB3915" w:rsidRDefault="0066613D" w:rsidP="00942AEB">
      <w:pPr>
        <w:tabs>
          <w:tab w:val="left" w:pos="567"/>
        </w:tabs>
        <w:spacing w:line="276" w:lineRule="auto"/>
        <w:jc w:val="both"/>
        <w:rPr>
          <w:rFonts w:asciiTheme="majorHAnsi" w:eastAsia="Times New Roman" w:hAnsiTheme="majorHAnsi" w:cs="Times New Roman"/>
          <w:noProof/>
          <w:color w:val="000000"/>
          <w:sz w:val="24"/>
          <w:szCs w:val="24"/>
        </w:rPr>
      </w:pPr>
      <w:r w:rsidRPr="00AB3915">
        <w:rPr>
          <w:rFonts w:asciiTheme="majorHAnsi" w:hAnsiTheme="majorHAnsi"/>
          <w:noProof/>
          <w:sz w:val="24"/>
          <w:szCs w:val="24"/>
        </w:rPr>
        <w:t xml:space="preserve">Ako ponuditelj namjerava </w:t>
      </w:r>
      <w:r w:rsidRPr="00AB3915">
        <w:rPr>
          <w:rFonts w:asciiTheme="majorHAnsi" w:hAnsiTheme="majorHAnsi"/>
          <w:bCs/>
          <w:noProof/>
          <w:sz w:val="24"/>
          <w:szCs w:val="24"/>
        </w:rPr>
        <w:t>dati dio ugovora o nabavi u podugovor jednom ili više podizvoditelja, dužan je u ponudi navesti sljedeće podatke:</w:t>
      </w:r>
    </w:p>
    <w:p w:rsidR="0066613D" w:rsidRPr="00AB3915" w:rsidRDefault="0066613D" w:rsidP="00886324">
      <w:pPr>
        <w:numPr>
          <w:ilvl w:val="0"/>
          <w:numId w:val="5"/>
        </w:numPr>
        <w:tabs>
          <w:tab w:val="left" w:pos="567"/>
        </w:tabs>
        <w:spacing w:line="276" w:lineRule="auto"/>
        <w:ind w:left="284" w:firstLine="142"/>
        <w:jc w:val="both"/>
        <w:rPr>
          <w:rFonts w:asciiTheme="majorHAnsi" w:hAnsiTheme="majorHAnsi"/>
          <w:noProof/>
          <w:sz w:val="24"/>
          <w:szCs w:val="24"/>
        </w:rPr>
      </w:pPr>
      <w:r w:rsidRPr="00AB3915">
        <w:rPr>
          <w:rFonts w:asciiTheme="majorHAnsi" w:hAnsiTheme="majorHAnsi"/>
          <w:bCs/>
          <w:noProof/>
          <w:sz w:val="24"/>
          <w:szCs w:val="24"/>
        </w:rPr>
        <w:t>naziv ili tvrtku, sjedište, OIB, (ili nacionalni identifikacijski broj prema zemlji sjedišta gospodarskog subjekta, ako je primjenjivo), IBAN/broj računa podizvoditelja</w:t>
      </w:r>
    </w:p>
    <w:p w:rsidR="0066613D" w:rsidRPr="00AB3915" w:rsidRDefault="0066613D" w:rsidP="00886324">
      <w:pPr>
        <w:numPr>
          <w:ilvl w:val="0"/>
          <w:numId w:val="5"/>
        </w:numPr>
        <w:tabs>
          <w:tab w:val="left" w:pos="567"/>
        </w:tabs>
        <w:spacing w:line="276" w:lineRule="auto"/>
        <w:ind w:left="284" w:firstLine="142"/>
        <w:jc w:val="both"/>
        <w:rPr>
          <w:rFonts w:asciiTheme="majorHAnsi" w:hAnsiTheme="majorHAnsi"/>
          <w:noProof/>
          <w:sz w:val="24"/>
          <w:szCs w:val="24"/>
        </w:rPr>
      </w:pPr>
      <w:r w:rsidRPr="00AB3915">
        <w:rPr>
          <w:rFonts w:asciiTheme="majorHAnsi" w:hAnsiTheme="majorHAnsi"/>
          <w:bCs/>
          <w:noProof/>
          <w:sz w:val="24"/>
          <w:szCs w:val="24"/>
        </w:rPr>
        <w:t>predmet, količinu, vrijednost podugovora i postotni dio ugovora o nabavi koji se daje u podugovor.</w:t>
      </w:r>
    </w:p>
    <w:p w:rsidR="0066613D"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Ako ponuditelj ne dostavi podatke o podizvoditelju, smatra se da će cjelokupni predmet nabave izvršiti samostalno.</w:t>
      </w:r>
    </w:p>
    <w:p w:rsidR="00B119DF" w:rsidRPr="00AB3915" w:rsidRDefault="00B119DF" w:rsidP="00942AEB">
      <w:pPr>
        <w:tabs>
          <w:tab w:val="left" w:pos="567"/>
        </w:tabs>
        <w:spacing w:line="276" w:lineRule="auto"/>
        <w:jc w:val="both"/>
        <w:rPr>
          <w:rFonts w:asciiTheme="majorHAnsi" w:hAnsiTheme="majorHAnsi"/>
          <w:noProof/>
          <w:sz w:val="24"/>
          <w:szCs w:val="24"/>
        </w:rPr>
      </w:pP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14.2.</w:t>
      </w:r>
      <w:r w:rsidR="005A0FC4">
        <w:rPr>
          <w:rFonts w:asciiTheme="majorHAnsi" w:hAnsiTheme="majorHAnsi"/>
          <w:b/>
          <w:i/>
          <w:noProof/>
          <w:sz w:val="24"/>
          <w:szCs w:val="24"/>
        </w:rPr>
        <w:t xml:space="preserve"> </w:t>
      </w:r>
      <w:r w:rsidRPr="00886324">
        <w:rPr>
          <w:rFonts w:asciiTheme="majorHAnsi" w:hAnsiTheme="majorHAnsi"/>
          <w:b/>
          <w:i/>
          <w:noProof/>
          <w:sz w:val="24"/>
          <w:szCs w:val="24"/>
        </w:rPr>
        <w:t>Zajednica ponuditelja</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Više gospodarskih subjekata može se udružiti i dostaviti zajedničku ponudu, neovisno o uređenju njihova međusobnog odnosa. Odgovornost ponuditelja iz zajednice ponuditelja je solidarna.</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Uvjeti kvalifikacije za članove zajednice ponuditelja dokazuju se u skladu s točkom 4 ove Dokumentacije za nadmetanje.</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 xml:space="preserve">U zajedničkoj ponudi mora biti navedeno koji će dio ugovora o nabavi (predmet, količina, vrijednost i postotni dio) izvršavati pojedini član zajednice ponuditelja. </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lastRenderedPageBreak/>
        <w:t>Naručitelj neposredno plaća svakom članu zajednice ponuditelja za onaj dio ugovora o nabavi koji je on izvršio, osim ako zajednica ponuditelja ne odredi drugačije.</w:t>
      </w: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14.3. Rok, način i uvjeti plaćanja:</w:t>
      </w:r>
    </w:p>
    <w:p w:rsidR="005549E7" w:rsidRDefault="00DB0376" w:rsidP="00942AEB">
      <w:pPr>
        <w:spacing w:after="0" w:line="276" w:lineRule="auto"/>
        <w:jc w:val="both"/>
        <w:rPr>
          <w:rFonts w:asciiTheme="majorHAnsi" w:hAnsiTheme="majorHAnsi"/>
          <w:sz w:val="24"/>
          <w:szCs w:val="24"/>
        </w:rPr>
      </w:pPr>
      <w:r w:rsidRPr="00AB3915">
        <w:rPr>
          <w:rFonts w:asciiTheme="majorHAnsi" w:hAnsiTheme="majorHAnsi"/>
          <w:sz w:val="24"/>
          <w:szCs w:val="24"/>
        </w:rPr>
        <w:t>Uvjete i rokove plaćanja Naručitelj i odabrani ponuditelj će utvrditi ugovorom o nabavi za predmet nabave, sukladno uvjetima iz ove Dokumentacije za nadmetanje.</w:t>
      </w:r>
    </w:p>
    <w:p w:rsidR="00AB6481" w:rsidRPr="00AB3915" w:rsidRDefault="00AB6481" w:rsidP="00942AEB">
      <w:pPr>
        <w:spacing w:after="0" w:line="276" w:lineRule="auto"/>
        <w:jc w:val="both"/>
        <w:rPr>
          <w:rFonts w:asciiTheme="majorHAnsi" w:hAnsiTheme="majorHAnsi"/>
          <w:sz w:val="24"/>
          <w:szCs w:val="24"/>
        </w:rPr>
      </w:pP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14.4. Jamstva</w:t>
      </w:r>
    </w:p>
    <w:p w:rsidR="0066613D" w:rsidRPr="00AB3915" w:rsidRDefault="00DB0376" w:rsidP="00942AEB">
      <w:pPr>
        <w:tabs>
          <w:tab w:val="left" w:pos="567"/>
        </w:tabs>
        <w:spacing w:line="276" w:lineRule="auto"/>
        <w:jc w:val="both"/>
        <w:rPr>
          <w:rFonts w:asciiTheme="majorHAnsi" w:hAnsiTheme="majorHAnsi"/>
          <w:noProof/>
          <w:sz w:val="24"/>
          <w:szCs w:val="24"/>
        </w:rPr>
      </w:pPr>
      <w:r w:rsidRPr="00886324">
        <w:rPr>
          <w:rFonts w:asciiTheme="majorHAnsi" w:hAnsiTheme="majorHAnsi"/>
          <w:noProof/>
          <w:sz w:val="24"/>
          <w:szCs w:val="24"/>
        </w:rPr>
        <w:t>Jamstva se ne traže.</w:t>
      </w:r>
    </w:p>
    <w:p w:rsidR="0066613D" w:rsidRPr="00886324" w:rsidRDefault="0066613D" w:rsidP="00942AEB">
      <w:pPr>
        <w:tabs>
          <w:tab w:val="left" w:pos="567"/>
        </w:tabs>
        <w:spacing w:line="276" w:lineRule="auto"/>
        <w:jc w:val="both"/>
        <w:rPr>
          <w:rFonts w:asciiTheme="majorHAnsi" w:hAnsiTheme="majorHAnsi"/>
          <w:b/>
          <w:bCs/>
          <w:i/>
          <w:noProof/>
          <w:sz w:val="24"/>
          <w:szCs w:val="24"/>
        </w:rPr>
      </w:pPr>
      <w:bookmarkStart w:id="42" w:name="_Toc360627045"/>
      <w:r w:rsidRPr="00886324">
        <w:rPr>
          <w:rFonts w:asciiTheme="majorHAnsi" w:hAnsiTheme="majorHAnsi"/>
          <w:b/>
          <w:bCs/>
          <w:i/>
          <w:noProof/>
          <w:sz w:val="24"/>
          <w:szCs w:val="24"/>
        </w:rPr>
        <w:t>14.5.</w:t>
      </w:r>
      <w:bookmarkEnd w:id="42"/>
      <w:r w:rsidR="005A0FC4">
        <w:rPr>
          <w:rFonts w:asciiTheme="majorHAnsi" w:hAnsiTheme="majorHAnsi"/>
          <w:b/>
          <w:bCs/>
          <w:i/>
          <w:noProof/>
          <w:sz w:val="24"/>
          <w:szCs w:val="24"/>
        </w:rPr>
        <w:t xml:space="preserve"> </w:t>
      </w:r>
      <w:r w:rsidRPr="00886324">
        <w:rPr>
          <w:rFonts w:asciiTheme="majorHAnsi" w:hAnsiTheme="majorHAnsi"/>
          <w:b/>
          <w:bCs/>
          <w:i/>
          <w:noProof/>
          <w:sz w:val="24"/>
          <w:szCs w:val="24"/>
        </w:rPr>
        <w:t>Predstavke</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 xml:space="preserve">Svaki kandidat ili ponuditelj može podnijeti predstavku ako smatra da je njegova ponuda trebala biti odabrana kao najbolja, ali je to onemogućeno zbog postupanja Naručitelja protivno odredbama ove Dokumentacije za nadmetanje </w:t>
      </w:r>
      <w:r w:rsidRPr="00AB3915">
        <w:rPr>
          <w:rFonts w:asciiTheme="majorHAnsi" w:hAnsiTheme="majorHAnsi" w:cs="Lucida Sans Unicode"/>
          <w:noProof/>
          <w:color w:val="000000"/>
          <w:sz w:val="24"/>
          <w:szCs w:val="24"/>
        </w:rPr>
        <w:t xml:space="preserve">zbog kojeg je: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 xml:space="preserve">neopravdano isključen iz postupka nabave,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 xml:space="preserve">njegova prijava ili ponuda neopravdano odbijena, ili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evaluacija prijave ili ponude protivna uvjetima i kriterijima dokumentacije za nadmetanje i odredbama ovoga Priloga.</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Predstavka se podnosi u pisanom obliku u roku 8 dana od dana primitka Odluke o odabiru ili Odluke o poništenju</w:t>
      </w:r>
      <w:r w:rsidR="00E55C04">
        <w:rPr>
          <w:rFonts w:asciiTheme="majorHAnsi" w:hAnsiTheme="majorHAnsi"/>
          <w:noProof/>
          <w:sz w:val="24"/>
          <w:szCs w:val="24"/>
          <w:lang w:bidi="hr-HR"/>
        </w:rPr>
        <w:t xml:space="preserve"> </w:t>
      </w:r>
      <w:r w:rsidR="00076897">
        <w:rPr>
          <w:rFonts w:asciiTheme="majorHAnsi" w:hAnsiTheme="majorHAnsi"/>
          <w:noProof/>
          <w:sz w:val="24"/>
          <w:szCs w:val="24"/>
          <w:lang w:bidi="hr-HR"/>
        </w:rPr>
        <w:t>i obavijesti iz točke 13.5.</w:t>
      </w:r>
      <w:r w:rsidRPr="00AB3915">
        <w:rPr>
          <w:rFonts w:asciiTheme="majorHAnsi" w:hAnsiTheme="majorHAnsi"/>
          <w:noProof/>
          <w:sz w:val="24"/>
          <w:szCs w:val="24"/>
          <w:lang w:bidi="hr-HR"/>
        </w:rPr>
        <w:t xml:space="preserve"> ove dokumentacije Posredničkom tijelu razine 2 (PT2) na adresu:</w:t>
      </w:r>
    </w:p>
    <w:p w:rsidR="0066613D" w:rsidRPr="00AB3915" w:rsidRDefault="0066613D" w:rsidP="00942AEB">
      <w:pPr>
        <w:tabs>
          <w:tab w:val="left" w:pos="567"/>
        </w:tabs>
        <w:spacing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Hrvatska agencija za malo gospodarstvo, inovacije i investicije, Ksaver 208, Zagreb</w:t>
      </w:r>
    </w:p>
    <w:p w:rsidR="0066613D" w:rsidRPr="00AB3915" w:rsidRDefault="0066613D" w:rsidP="00763581">
      <w:pPr>
        <w:tabs>
          <w:tab w:val="left" w:pos="567"/>
        </w:tabs>
        <w:spacing w:after="0"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Tel:</w:t>
      </w:r>
      <w:r w:rsidR="00E55C04">
        <w:rPr>
          <w:rFonts w:asciiTheme="majorHAnsi" w:hAnsiTheme="majorHAnsi"/>
          <w:noProof/>
          <w:sz w:val="24"/>
          <w:szCs w:val="24"/>
          <w:lang w:bidi="hr-HR"/>
        </w:rPr>
        <w:t xml:space="preserve"> </w:t>
      </w:r>
      <w:r w:rsidRPr="00AB3915">
        <w:rPr>
          <w:rFonts w:asciiTheme="majorHAnsi" w:hAnsiTheme="majorHAnsi"/>
          <w:noProof/>
          <w:sz w:val="24"/>
          <w:szCs w:val="24"/>
          <w:lang w:bidi="hr-HR"/>
        </w:rPr>
        <w:t>+385 1 488 10 03</w:t>
      </w:r>
    </w:p>
    <w:p w:rsidR="0066613D" w:rsidRPr="00AB3915" w:rsidRDefault="0066613D" w:rsidP="00763581">
      <w:pPr>
        <w:tabs>
          <w:tab w:val="left" w:pos="567"/>
        </w:tabs>
        <w:spacing w:after="0"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Fax:</w:t>
      </w:r>
      <w:r w:rsidR="00E55C04">
        <w:rPr>
          <w:rFonts w:asciiTheme="majorHAnsi" w:hAnsiTheme="majorHAnsi"/>
          <w:noProof/>
          <w:sz w:val="24"/>
          <w:szCs w:val="24"/>
          <w:lang w:bidi="hr-HR"/>
        </w:rPr>
        <w:t xml:space="preserve"> </w:t>
      </w:r>
      <w:r w:rsidRPr="00AB3915">
        <w:rPr>
          <w:rFonts w:asciiTheme="majorHAnsi" w:hAnsiTheme="majorHAnsi"/>
          <w:noProof/>
          <w:sz w:val="24"/>
          <w:szCs w:val="24"/>
          <w:lang w:bidi="hr-HR"/>
        </w:rPr>
        <w:t>+385 1 488 10 09</w:t>
      </w:r>
    </w:p>
    <w:p w:rsidR="0066613D" w:rsidRPr="00AB3915" w:rsidRDefault="00DB7937" w:rsidP="00763581">
      <w:pPr>
        <w:tabs>
          <w:tab w:val="left" w:pos="567"/>
        </w:tabs>
        <w:spacing w:after="0" w:line="276" w:lineRule="auto"/>
        <w:jc w:val="center"/>
        <w:rPr>
          <w:rFonts w:asciiTheme="majorHAnsi" w:hAnsiTheme="majorHAnsi"/>
          <w:noProof/>
          <w:sz w:val="24"/>
          <w:szCs w:val="24"/>
          <w:lang w:bidi="hr-HR"/>
        </w:rPr>
      </w:pPr>
      <w:hyperlink r:id="rId11" w:history="1">
        <w:r w:rsidR="0066613D" w:rsidRPr="00AB3915">
          <w:rPr>
            <w:rStyle w:val="Hyperlink"/>
            <w:rFonts w:asciiTheme="majorHAnsi" w:hAnsiTheme="majorHAnsi"/>
            <w:noProof/>
            <w:sz w:val="24"/>
            <w:szCs w:val="24"/>
            <w:lang w:bidi="hr-HR"/>
          </w:rPr>
          <w:t>hamagbicro@hamagbicro.hr</w:t>
        </w:r>
      </w:hyperlink>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 xml:space="preserve">Podnositelj mora presliku predstavke dostaviti NOJN-u istovremeno sa slanjem predstavke PT2. </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Podnositelj mora u predstavci obrazložiti svoje navode.</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Podnošenje predstavke ne zaustavlja sklapanje ugovora o nabavi.</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rPr>
        <w:t>Podnositelj predstavke koji je pretrpio štetu zbog povreda Postupaka nabave ima mogućnost naknade štete pred nadležnim sudom prema općim propisima o naknadi štete.</w:t>
      </w:r>
    </w:p>
    <w:p w:rsidR="0008529D" w:rsidRDefault="0008529D" w:rsidP="00942AEB">
      <w:pPr>
        <w:tabs>
          <w:tab w:val="left" w:pos="567"/>
        </w:tabs>
        <w:spacing w:line="276" w:lineRule="auto"/>
        <w:jc w:val="both"/>
        <w:rPr>
          <w:rFonts w:asciiTheme="majorHAnsi" w:hAnsiTheme="majorHAnsi"/>
          <w:bCs/>
          <w:noProof/>
          <w:sz w:val="24"/>
          <w:szCs w:val="24"/>
        </w:rPr>
      </w:pPr>
    </w:p>
    <w:p w:rsidR="0066613D" w:rsidRDefault="00B119DF" w:rsidP="00942AEB">
      <w:pPr>
        <w:tabs>
          <w:tab w:val="left" w:pos="567"/>
        </w:tabs>
        <w:spacing w:line="276" w:lineRule="auto"/>
        <w:jc w:val="both"/>
        <w:rPr>
          <w:rFonts w:asciiTheme="majorHAnsi" w:hAnsiTheme="majorHAnsi"/>
          <w:bCs/>
          <w:noProof/>
          <w:sz w:val="24"/>
          <w:szCs w:val="24"/>
        </w:rPr>
      </w:pPr>
      <w:r>
        <w:rPr>
          <w:rFonts w:asciiTheme="majorHAnsi" w:hAnsiTheme="majorHAnsi"/>
          <w:bCs/>
          <w:noProof/>
          <w:sz w:val="24"/>
          <w:szCs w:val="24"/>
        </w:rPr>
        <w:t xml:space="preserve">U </w:t>
      </w:r>
      <w:r w:rsidRPr="0008529D">
        <w:rPr>
          <w:rFonts w:asciiTheme="majorHAnsi" w:hAnsiTheme="majorHAnsi"/>
          <w:bCs/>
          <w:noProof/>
          <w:sz w:val="24"/>
          <w:szCs w:val="24"/>
        </w:rPr>
        <w:t>Zagrebu</w:t>
      </w:r>
      <w:r w:rsidR="00C60420" w:rsidRPr="0008529D">
        <w:rPr>
          <w:rFonts w:asciiTheme="majorHAnsi" w:hAnsiTheme="majorHAnsi"/>
          <w:bCs/>
          <w:noProof/>
          <w:sz w:val="24"/>
          <w:szCs w:val="24"/>
        </w:rPr>
        <w:t xml:space="preserve">, </w:t>
      </w:r>
      <w:r w:rsidR="0008529D" w:rsidRPr="0008529D">
        <w:rPr>
          <w:rFonts w:asciiTheme="majorHAnsi" w:hAnsiTheme="majorHAnsi"/>
          <w:bCs/>
          <w:noProof/>
          <w:sz w:val="24"/>
          <w:szCs w:val="24"/>
        </w:rPr>
        <w:t>16</w:t>
      </w:r>
      <w:r w:rsidR="00E355AD" w:rsidRPr="0008529D">
        <w:rPr>
          <w:rFonts w:asciiTheme="majorHAnsi" w:hAnsiTheme="majorHAnsi"/>
          <w:bCs/>
          <w:noProof/>
          <w:sz w:val="24"/>
          <w:szCs w:val="24"/>
        </w:rPr>
        <w:t>.12</w:t>
      </w:r>
      <w:r w:rsidR="00886324" w:rsidRPr="0008529D">
        <w:rPr>
          <w:rFonts w:asciiTheme="majorHAnsi" w:hAnsiTheme="majorHAnsi"/>
          <w:bCs/>
          <w:noProof/>
          <w:sz w:val="24"/>
          <w:szCs w:val="24"/>
        </w:rPr>
        <w:t>.2016.</w:t>
      </w:r>
      <w:r w:rsidR="0066613D" w:rsidRPr="00AB3915">
        <w:rPr>
          <w:rFonts w:asciiTheme="majorHAnsi" w:hAnsiTheme="majorHAnsi"/>
          <w:bCs/>
          <w:noProof/>
          <w:sz w:val="24"/>
          <w:szCs w:val="24"/>
        </w:rPr>
        <w:tab/>
      </w:r>
    </w:p>
    <w:p w:rsidR="0008529D" w:rsidRDefault="0008529D" w:rsidP="00942AEB">
      <w:pPr>
        <w:tabs>
          <w:tab w:val="left" w:pos="567"/>
        </w:tabs>
        <w:spacing w:line="276" w:lineRule="auto"/>
        <w:jc w:val="both"/>
        <w:rPr>
          <w:rFonts w:asciiTheme="majorHAnsi" w:hAnsiTheme="majorHAnsi"/>
          <w:bCs/>
          <w:noProof/>
          <w:sz w:val="24"/>
          <w:szCs w:val="24"/>
        </w:rPr>
      </w:pPr>
      <w:bookmarkStart w:id="43" w:name="_GoBack"/>
      <w:bookmarkEnd w:id="43"/>
    </w:p>
    <w:p w:rsidR="0066613D" w:rsidRPr="00AB3915" w:rsidRDefault="0066613D" w:rsidP="00942AEB">
      <w:pPr>
        <w:tabs>
          <w:tab w:val="left" w:pos="567"/>
        </w:tabs>
        <w:spacing w:line="276" w:lineRule="auto"/>
        <w:jc w:val="right"/>
        <w:rPr>
          <w:rFonts w:asciiTheme="majorHAnsi" w:hAnsiTheme="majorHAnsi"/>
          <w:noProof/>
          <w:sz w:val="24"/>
          <w:szCs w:val="24"/>
        </w:rPr>
      </w:pPr>
      <w:r w:rsidRPr="00AB3915">
        <w:rPr>
          <w:rFonts w:asciiTheme="majorHAnsi" w:hAnsiTheme="majorHAnsi"/>
          <w:noProof/>
          <w:sz w:val="24"/>
          <w:szCs w:val="24"/>
        </w:rPr>
        <w:t>OSOBA OVLAŠTENA ZA ZASTUPANJE NARUČITELJA/NOJN:</w:t>
      </w:r>
    </w:p>
    <w:p w:rsidR="00405334" w:rsidRPr="00AB3915" w:rsidRDefault="00B119DF" w:rsidP="00763581">
      <w:pPr>
        <w:tabs>
          <w:tab w:val="left" w:pos="567"/>
        </w:tabs>
        <w:spacing w:line="276" w:lineRule="auto"/>
        <w:jc w:val="right"/>
        <w:rPr>
          <w:rFonts w:asciiTheme="majorHAnsi" w:hAnsiTheme="majorHAnsi"/>
          <w:noProof/>
          <w:sz w:val="24"/>
          <w:szCs w:val="24"/>
        </w:rPr>
      </w:pPr>
      <w:r>
        <w:rPr>
          <w:rFonts w:asciiTheme="majorHAnsi" w:hAnsiTheme="majorHAnsi"/>
          <w:bCs/>
          <w:noProof/>
          <w:sz w:val="24"/>
          <w:szCs w:val="24"/>
        </w:rPr>
        <w:t>Milan Kovač</w:t>
      </w:r>
    </w:p>
    <w:sectPr w:rsidR="00405334" w:rsidRPr="00AB3915" w:rsidSect="001C0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37" w:rsidRDefault="00DB7937" w:rsidP="0066613D">
      <w:pPr>
        <w:spacing w:after="0" w:line="240" w:lineRule="auto"/>
      </w:pPr>
      <w:r>
        <w:separator/>
      </w:r>
    </w:p>
  </w:endnote>
  <w:endnote w:type="continuationSeparator" w:id="0">
    <w:p w:rsidR="00DB7937" w:rsidRDefault="00DB7937" w:rsidP="0066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37" w:rsidRDefault="00DB7937" w:rsidP="0066613D">
      <w:pPr>
        <w:spacing w:after="0" w:line="240" w:lineRule="auto"/>
      </w:pPr>
      <w:r>
        <w:separator/>
      </w:r>
    </w:p>
  </w:footnote>
  <w:footnote w:type="continuationSeparator" w:id="0">
    <w:p w:rsidR="00DB7937" w:rsidRDefault="00DB7937" w:rsidP="00666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890284"/>
    <w:multiLevelType w:val="hybridMultilevel"/>
    <w:tmpl w:val="ECE4A6F0"/>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7C72CE"/>
    <w:multiLevelType w:val="hybridMultilevel"/>
    <w:tmpl w:val="3468F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B06575"/>
    <w:multiLevelType w:val="multilevel"/>
    <w:tmpl w:val="09568A88"/>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FC78D3"/>
    <w:multiLevelType w:val="hybridMultilevel"/>
    <w:tmpl w:val="F15E3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D14E7B"/>
    <w:multiLevelType w:val="multilevel"/>
    <w:tmpl w:val="5AA610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F2F"/>
    <w:multiLevelType w:val="multilevel"/>
    <w:tmpl w:val="7A209DA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55B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1F1A69"/>
    <w:multiLevelType w:val="hybridMultilevel"/>
    <w:tmpl w:val="C310D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ADB2F62A"/>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i/>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1427E5"/>
    <w:multiLevelType w:val="hybridMultilevel"/>
    <w:tmpl w:val="54EC4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 w15:restartNumberingAfterBreak="0">
    <w:nsid w:val="3C9F5055"/>
    <w:multiLevelType w:val="hybridMultilevel"/>
    <w:tmpl w:val="56B6D9C8"/>
    <w:lvl w:ilvl="0" w:tplc="BBA05DB6">
      <w:start w:val="1"/>
      <w:numFmt w:val="decimal"/>
      <w:lvlText w:val="6.%1."/>
      <w:lvlJc w:val="left"/>
      <w:pPr>
        <w:ind w:left="720" w:hanging="360"/>
      </w:pPr>
      <w:rPr>
        <w:rFonts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4558C3"/>
    <w:multiLevelType w:val="hybridMultilevel"/>
    <w:tmpl w:val="1504C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28554A"/>
    <w:multiLevelType w:val="multilevel"/>
    <w:tmpl w:val="64C20168"/>
    <w:lvl w:ilvl="0">
      <w:start w:val="13"/>
      <w:numFmt w:val="decimal"/>
      <w:lvlText w:val="%1"/>
      <w:lvlJc w:val="left"/>
      <w:pPr>
        <w:ind w:left="450" w:hanging="450"/>
      </w:pPr>
      <w:rPr>
        <w:rFonts w:hint="default"/>
      </w:rPr>
    </w:lvl>
    <w:lvl w:ilvl="1">
      <w:start w:val="5"/>
      <w:numFmt w:val="decimal"/>
      <w:lvlText w:val="%1.%2"/>
      <w:lvlJc w:val="left"/>
      <w:pPr>
        <w:ind w:left="592"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FC43D48"/>
    <w:multiLevelType w:val="multilevel"/>
    <w:tmpl w:val="620E2C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65F47C86"/>
    <w:multiLevelType w:val="multilevel"/>
    <w:tmpl w:val="E0606B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4"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6"/>
  </w:num>
  <w:num w:numId="8">
    <w:abstractNumId w:val="35"/>
  </w:num>
  <w:num w:numId="9">
    <w:abstractNumId w:val="23"/>
  </w:num>
  <w:num w:numId="10">
    <w:abstractNumId w:val="42"/>
  </w:num>
  <w:num w:numId="11">
    <w:abstractNumId w:val="10"/>
  </w:num>
  <w:num w:numId="12">
    <w:abstractNumId w:val="12"/>
  </w:num>
  <w:num w:numId="13">
    <w:abstractNumId w:val="37"/>
  </w:num>
  <w:num w:numId="14">
    <w:abstractNumId w:val="33"/>
  </w:num>
  <w:num w:numId="15">
    <w:abstractNumId w:val="1"/>
  </w:num>
  <w:num w:numId="16">
    <w:abstractNumId w:val="38"/>
  </w:num>
  <w:num w:numId="17">
    <w:abstractNumId w:val="17"/>
  </w:num>
  <w:num w:numId="18">
    <w:abstractNumId w:val="19"/>
  </w:num>
  <w:num w:numId="19">
    <w:abstractNumId w:val="5"/>
  </w:num>
  <w:num w:numId="20">
    <w:abstractNumId w:val="29"/>
  </w:num>
  <w:num w:numId="21">
    <w:abstractNumId w:val="44"/>
  </w:num>
  <w:num w:numId="22">
    <w:abstractNumId w:val="22"/>
  </w:num>
  <w:num w:numId="23">
    <w:abstractNumId w:val="14"/>
  </w:num>
  <w:num w:numId="24">
    <w:abstractNumId w:val="40"/>
  </w:num>
  <w:num w:numId="25">
    <w:abstractNumId w:val="11"/>
  </w:num>
  <w:num w:numId="26">
    <w:abstractNumId w:val="18"/>
  </w:num>
  <w:num w:numId="27">
    <w:abstractNumId w:val="34"/>
  </w:num>
  <w:num w:numId="28">
    <w:abstractNumId w:val="43"/>
  </w:num>
  <w:num w:numId="29">
    <w:abstractNumId w:val="4"/>
  </w:num>
  <w:num w:numId="30">
    <w:abstractNumId w:val="20"/>
  </w:num>
  <w:num w:numId="31">
    <w:abstractNumId w:val="28"/>
  </w:num>
  <w:num w:numId="32">
    <w:abstractNumId w:val="27"/>
  </w:num>
  <w:num w:numId="33">
    <w:abstractNumId w:val="36"/>
  </w:num>
  <w:num w:numId="34">
    <w:abstractNumId w:val="25"/>
  </w:num>
  <w:num w:numId="35">
    <w:abstractNumId w:val="0"/>
  </w:num>
  <w:num w:numId="36">
    <w:abstractNumId w:val="30"/>
  </w:num>
  <w:num w:numId="37">
    <w:abstractNumId w:val="31"/>
  </w:num>
  <w:num w:numId="38">
    <w:abstractNumId w:val="6"/>
  </w:num>
  <w:num w:numId="39">
    <w:abstractNumId w:val="2"/>
  </w:num>
  <w:num w:numId="40">
    <w:abstractNumId w:val="9"/>
  </w:num>
  <w:num w:numId="41">
    <w:abstractNumId w:val="7"/>
  </w:num>
  <w:num w:numId="42">
    <w:abstractNumId w:val="15"/>
  </w:num>
  <w:num w:numId="43">
    <w:abstractNumId w:val="3"/>
  </w:num>
  <w:num w:numId="44">
    <w:abstractNumId w:val="2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613D"/>
    <w:rsid w:val="00013145"/>
    <w:rsid w:val="000319A5"/>
    <w:rsid w:val="00076897"/>
    <w:rsid w:val="000776A2"/>
    <w:rsid w:val="0008017F"/>
    <w:rsid w:val="00081680"/>
    <w:rsid w:val="0008529D"/>
    <w:rsid w:val="000A7061"/>
    <w:rsid w:val="000E67F5"/>
    <w:rsid w:val="000F100C"/>
    <w:rsid w:val="000F2C1B"/>
    <w:rsid w:val="001025EF"/>
    <w:rsid w:val="00136FF8"/>
    <w:rsid w:val="00181977"/>
    <w:rsid w:val="001819A3"/>
    <w:rsid w:val="001C09EB"/>
    <w:rsid w:val="001C2160"/>
    <w:rsid w:val="001E448B"/>
    <w:rsid w:val="001E6E55"/>
    <w:rsid w:val="001F4E32"/>
    <w:rsid w:val="00202681"/>
    <w:rsid w:val="00204471"/>
    <w:rsid w:val="002224C3"/>
    <w:rsid w:val="0022546A"/>
    <w:rsid w:val="002257B3"/>
    <w:rsid w:val="00236786"/>
    <w:rsid w:val="0027002F"/>
    <w:rsid w:val="002807CF"/>
    <w:rsid w:val="002D2BA4"/>
    <w:rsid w:val="00307098"/>
    <w:rsid w:val="00387E46"/>
    <w:rsid w:val="003B157E"/>
    <w:rsid w:val="003B1586"/>
    <w:rsid w:val="003B7832"/>
    <w:rsid w:val="003E19B7"/>
    <w:rsid w:val="003F2C6C"/>
    <w:rsid w:val="00405334"/>
    <w:rsid w:val="00420ABA"/>
    <w:rsid w:val="004379E9"/>
    <w:rsid w:val="00442E8D"/>
    <w:rsid w:val="00464A99"/>
    <w:rsid w:val="00477E2C"/>
    <w:rsid w:val="004846DE"/>
    <w:rsid w:val="00486225"/>
    <w:rsid w:val="004A720F"/>
    <w:rsid w:val="004B01EC"/>
    <w:rsid w:val="004B1BA8"/>
    <w:rsid w:val="004B6C59"/>
    <w:rsid w:val="004C3086"/>
    <w:rsid w:val="004E0C71"/>
    <w:rsid w:val="004F3393"/>
    <w:rsid w:val="00541600"/>
    <w:rsid w:val="005475F8"/>
    <w:rsid w:val="005549E7"/>
    <w:rsid w:val="0056610A"/>
    <w:rsid w:val="00570959"/>
    <w:rsid w:val="00584198"/>
    <w:rsid w:val="00585C0B"/>
    <w:rsid w:val="005A0FC4"/>
    <w:rsid w:val="005A5558"/>
    <w:rsid w:val="005B6873"/>
    <w:rsid w:val="005E6C60"/>
    <w:rsid w:val="005E6F70"/>
    <w:rsid w:val="00600F49"/>
    <w:rsid w:val="006118D3"/>
    <w:rsid w:val="00636D6A"/>
    <w:rsid w:val="00664245"/>
    <w:rsid w:val="0066613D"/>
    <w:rsid w:val="006747A3"/>
    <w:rsid w:val="006847BC"/>
    <w:rsid w:val="006B00F1"/>
    <w:rsid w:val="00701A8B"/>
    <w:rsid w:val="00756E1B"/>
    <w:rsid w:val="007627B2"/>
    <w:rsid w:val="00763581"/>
    <w:rsid w:val="00774742"/>
    <w:rsid w:val="00777465"/>
    <w:rsid w:val="00791966"/>
    <w:rsid w:val="00816DFA"/>
    <w:rsid w:val="00817FAE"/>
    <w:rsid w:val="008401BC"/>
    <w:rsid w:val="00845E97"/>
    <w:rsid w:val="00875430"/>
    <w:rsid w:val="00886324"/>
    <w:rsid w:val="008B0874"/>
    <w:rsid w:val="008D22EC"/>
    <w:rsid w:val="008E6358"/>
    <w:rsid w:val="008F4113"/>
    <w:rsid w:val="009229D4"/>
    <w:rsid w:val="00942AEB"/>
    <w:rsid w:val="00951B2D"/>
    <w:rsid w:val="009618DC"/>
    <w:rsid w:val="009648C4"/>
    <w:rsid w:val="009962AD"/>
    <w:rsid w:val="009B7672"/>
    <w:rsid w:val="009D0FD0"/>
    <w:rsid w:val="009E4348"/>
    <w:rsid w:val="009F1C89"/>
    <w:rsid w:val="009F5137"/>
    <w:rsid w:val="00A23906"/>
    <w:rsid w:val="00A2616E"/>
    <w:rsid w:val="00A3509F"/>
    <w:rsid w:val="00A373F6"/>
    <w:rsid w:val="00A4207F"/>
    <w:rsid w:val="00A46EBB"/>
    <w:rsid w:val="00A6072B"/>
    <w:rsid w:val="00A6305F"/>
    <w:rsid w:val="00A75D9F"/>
    <w:rsid w:val="00A951A8"/>
    <w:rsid w:val="00AB3915"/>
    <w:rsid w:val="00AB6481"/>
    <w:rsid w:val="00AD1560"/>
    <w:rsid w:val="00AF55FA"/>
    <w:rsid w:val="00B0667F"/>
    <w:rsid w:val="00B119DF"/>
    <w:rsid w:val="00B122AB"/>
    <w:rsid w:val="00B138B5"/>
    <w:rsid w:val="00B158F7"/>
    <w:rsid w:val="00B23357"/>
    <w:rsid w:val="00BA4AE9"/>
    <w:rsid w:val="00BB2C4A"/>
    <w:rsid w:val="00BB5A1B"/>
    <w:rsid w:val="00BE58A6"/>
    <w:rsid w:val="00BF5ABB"/>
    <w:rsid w:val="00C0419A"/>
    <w:rsid w:val="00C06EA6"/>
    <w:rsid w:val="00C25C76"/>
    <w:rsid w:val="00C53C4F"/>
    <w:rsid w:val="00C60420"/>
    <w:rsid w:val="00C733A5"/>
    <w:rsid w:val="00C90C00"/>
    <w:rsid w:val="00C960FF"/>
    <w:rsid w:val="00CA402D"/>
    <w:rsid w:val="00CE553C"/>
    <w:rsid w:val="00CF175D"/>
    <w:rsid w:val="00CF7C05"/>
    <w:rsid w:val="00D06FCA"/>
    <w:rsid w:val="00D10EF4"/>
    <w:rsid w:val="00D12AB4"/>
    <w:rsid w:val="00D16269"/>
    <w:rsid w:val="00D7387C"/>
    <w:rsid w:val="00D87A07"/>
    <w:rsid w:val="00DA51F0"/>
    <w:rsid w:val="00DA7478"/>
    <w:rsid w:val="00DB0376"/>
    <w:rsid w:val="00DB7937"/>
    <w:rsid w:val="00DC2DD5"/>
    <w:rsid w:val="00DC34FB"/>
    <w:rsid w:val="00DD22B1"/>
    <w:rsid w:val="00DD613B"/>
    <w:rsid w:val="00E27C95"/>
    <w:rsid w:val="00E355AD"/>
    <w:rsid w:val="00E40581"/>
    <w:rsid w:val="00E40BB9"/>
    <w:rsid w:val="00E4677A"/>
    <w:rsid w:val="00E5408E"/>
    <w:rsid w:val="00E55C04"/>
    <w:rsid w:val="00E55D20"/>
    <w:rsid w:val="00E62D8C"/>
    <w:rsid w:val="00E86A4E"/>
    <w:rsid w:val="00E902DB"/>
    <w:rsid w:val="00EB3DF7"/>
    <w:rsid w:val="00EC11E5"/>
    <w:rsid w:val="00ED1310"/>
    <w:rsid w:val="00ED3C8B"/>
    <w:rsid w:val="00F276E5"/>
    <w:rsid w:val="00F71F8D"/>
    <w:rsid w:val="00F766B1"/>
    <w:rsid w:val="00F80800"/>
    <w:rsid w:val="00FB5BE1"/>
    <w:rsid w:val="00FC70D9"/>
    <w:rsid w:val="00FD375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5ABA1-19F9-43A7-821B-8F42492D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13D"/>
    <w:pPr>
      <w:spacing w:after="160" w:line="259" w:lineRule="auto"/>
    </w:pPr>
  </w:style>
  <w:style w:type="paragraph" w:styleId="Heading1">
    <w:name w:val="heading 1"/>
    <w:basedOn w:val="Normal"/>
    <w:next w:val="Normal"/>
    <w:link w:val="Heading1Char"/>
    <w:uiPriority w:val="9"/>
    <w:qFormat/>
    <w:rsid w:val="006661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6613D"/>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1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66613D"/>
    <w:rPr>
      <w:rFonts w:ascii="Times New Roman" w:eastAsia="Times New Roman" w:hAnsi="Times New Roman" w:cs="Times New Roman"/>
      <w:b/>
      <w:bCs/>
      <w:sz w:val="26"/>
      <w:szCs w:val="26"/>
      <w:lang w:val="en-US"/>
    </w:rPr>
  </w:style>
  <w:style w:type="paragraph" w:styleId="ListParagraph">
    <w:name w:val="List Paragraph"/>
    <w:basedOn w:val="Normal"/>
    <w:uiPriority w:val="99"/>
    <w:qFormat/>
    <w:rsid w:val="0066613D"/>
    <w:pPr>
      <w:ind w:left="720"/>
      <w:contextualSpacing/>
    </w:pPr>
  </w:style>
  <w:style w:type="paragraph" w:styleId="CommentText">
    <w:name w:val="annotation text"/>
    <w:basedOn w:val="Normal"/>
    <w:link w:val="CommentTextChar"/>
    <w:uiPriority w:val="99"/>
    <w:unhideWhenUsed/>
    <w:rsid w:val="0066613D"/>
    <w:pPr>
      <w:spacing w:line="240" w:lineRule="auto"/>
    </w:pPr>
    <w:rPr>
      <w:sz w:val="20"/>
      <w:szCs w:val="20"/>
    </w:rPr>
  </w:style>
  <w:style w:type="character" w:customStyle="1" w:styleId="CommentTextChar">
    <w:name w:val="Comment Text Char"/>
    <w:basedOn w:val="DefaultParagraphFont"/>
    <w:link w:val="CommentText"/>
    <w:uiPriority w:val="99"/>
    <w:rsid w:val="0066613D"/>
    <w:rPr>
      <w:sz w:val="20"/>
      <w:szCs w:val="20"/>
    </w:rPr>
  </w:style>
  <w:style w:type="character" w:styleId="CommentReference">
    <w:name w:val="annotation reference"/>
    <w:uiPriority w:val="99"/>
    <w:rsid w:val="0066613D"/>
    <w:rPr>
      <w:rFonts w:cs="Times New Roman"/>
      <w:sz w:val="16"/>
    </w:rPr>
  </w:style>
  <w:style w:type="paragraph" w:styleId="BalloonText">
    <w:name w:val="Balloon Text"/>
    <w:basedOn w:val="Normal"/>
    <w:link w:val="BalloonTextChar"/>
    <w:uiPriority w:val="99"/>
    <w:semiHidden/>
    <w:unhideWhenUsed/>
    <w:rsid w:val="0066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613D"/>
    <w:rPr>
      <w:b/>
      <w:bCs/>
    </w:rPr>
  </w:style>
  <w:style w:type="character" w:customStyle="1" w:styleId="CommentSubjectChar">
    <w:name w:val="Comment Subject Char"/>
    <w:basedOn w:val="CommentTextChar"/>
    <w:link w:val="CommentSubject"/>
    <w:uiPriority w:val="99"/>
    <w:semiHidden/>
    <w:rsid w:val="0066613D"/>
    <w:rPr>
      <w:b/>
      <w:bCs/>
      <w:sz w:val="20"/>
      <w:szCs w:val="20"/>
    </w:rPr>
  </w:style>
  <w:style w:type="paragraph" w:styleId="Revision">
    <w:name w:val="Revision"/>
    <w:hidden/>
    <w:uiPriority w:val="99"/>
    <w:semiHidden/>
    <w:rsid w:val="0066613D"/>
    <w:pPr>
      <w:spacing w:after="0" w:line="240" w:lineRule="auto"/>
    </w:pPr>
  </w:style>
  <w:style w:type="paragraph" w:styleId="FootnoteText">
    <w:name w:val="footnote text"/>
    <w:basedOn w:val="Normal"/>
    <w:link w:val="FootnoteTextChar"/>
    <w:uiPriority w:val="99"/>
    <w:semiHidden/>
    <w:unhideWhenUsed/>
    <w:rsid w:val="00666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13D"/>
    <w:rPr>
      <w:sz w:val="20"/>
      <w:szCs w:val="20"/>
    </w:rPr>
  </w:style>
  <w:style w:type="character" w:styleId="FootnoteReference">
    <w:name w:val="footnote reference"/>
    <w:basedOn w:val="DefaultParagraphFont"/>
    <w:uiPriority w:val="99"/>
    <w:semiHidden/>
    <w:unhideWhenUsed/>
    <w:rsid w:val="0066613D"/>
    <w:rPr>
      <w:vertAlign w:val="superscript"/>
    </w:rPr>
  </w:style>
  <w:style w:type="numbering" w:customStyle="1" w:styleId="NoList1">
    <w:name w:val="No List1"/>
    <w:next w:val="NoList"/>
    <w:uiPriority w:val="99"/>
    <w:semiHidden/>
    <w:unhideWhenUsed/>
    <w:rsid w:val="0066613D"/>
  </w:style>
  <w:style w:type="paragraph" w:styleId="Header">
    <w:name w:val="header"/>
    <w:basedOn w:val="Normal"/>
    <w:link w:val="HeaderChar"/>
    <w:uiPriority w:val="99"/>
    <w:unhideWhenUsed/>
    <w:rsid w:val="006661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13D"/>
  </w:style>
  <w:style w:type="paragraph" w:styleId="Footer">
    <w:name w:val="footer"/>
    <w:basedOn w:val="Normal"/>
    <w:link w:val="FooterChar"/>
    <w:uiPriority w:val="99"/>
    <w:unhideWhenUsed/>
    <w:rsid w:val="006661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13D"/>
  </w:style>
  <w:style w:type="numbering" w:customStyle="1" w:styleId="NoList11">
    <w:name w:val="No List11"/>
    <w:next w:val="NoList"/>
    <w:uiPriority w:val="99"/>
    <w:semiHidden/>
    <w:unhideWhenUsed/>
    <w:rsid w:val="0066613D"/>
  </w:style>
  <w:style w:type="table" w:styleId="TableGrid">
    <w:name w:val="Table Grid"/>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6613D"/>
    <w:rPr>
      <w:color w:val="808080"/>
    </w:rPr>
  </w:style>
  <w:style w:type="paragraph" w:customStyle="1" w:styleId="Default">
    <w:name w:val="Default"/>
    <w:rsid w:val="0066613D"/>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sid w:val="0066613D"/>
    <w:rPr>
      <w:b/>
      <w:bCs/>
      <w:i w:val="0"/>
      <w:iCs w:val="0"/>
    </w:rPr>
  </w:style>
  <w:style w:type="character" w:customStyle="1" w:styleId="st">
    <w:name w:val="st"/>
    <w:basedOn w:val="DefaultParagraphFont"/>
    <w:rsid w:val="0066613D"/>
  </w:style>
  <w:style w:type="character" w:styleId="Hyperlink">
    <w:name w:val="Hyperlink"/>
    <w:basedOn w:val="DefaultParagraphFont"/>
    <w:uiPriority w:val="99"/>
    <w:unhideWhenUsed/>
    <w:rsid w:val="0066613D"/>
    <w:rPr>
      <w:color w:val="0000FF" w:themeColor="hyperlink"/>
      <w:u w:val="single"/>
    </w:rPr>
  </w:style>
  <w:style w:type="table" w:customStyle="1" w:styleId="TableGrid11">
    <w:name w:val="Table Grid11"/>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613D"/>
    <w:rPr>
      <w:color w:val="800080" w:themeColor="followedHyperlink"/>
      <w:u w:val="single"/>
    </w:rPr>
  </w:style>
  <w:style w:type="table" w:styleId="MediumShading1-Accent6">
    <w:name w:val="Medium Shading 1 Accent 6"/>
    <w:basedOn w:val="TableNormal"/>
    <w:uiPriority w:val="63"/>
    <w:rsid w:val="0066613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61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9-8">
    <w:name w:val="t-9-8"/>
    <w:basedOn w:val="Normal"/>
    <w:rsid w:val="0066613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2280">
      <w:bodyDiv w:val="1"/>
      <w:marLeft w:val="0"/>
      <w:marRight w:val="0"/>
      <w:marTop w:val="0"/>
      <w:marBottom w:val="0"/>
      <w:divBdr>
        <w:top w:val="none" w:sz="0" w:space="0" w:color="auto"/>
        <w:left w:val="none" w:sz="0" w:space="0" w:color="auto"/>
        <w:bottom w:val="none" w:sz="0" w:space="0" w:color="auto"/>
        <w:right w:val="none" w:sz="0" w:space="0" w:color="auto"/>
      </w:divBdr>
    </w:div>
    <w:div w:id="890656593">
      <w:bodyDiv w:val="1"/>
      <w:marLeft w:val="0"/>
      <w:marRight w:val="0"/>
      <w:marTop w:val="0"/>
      <w:marBottom w:val="0"/>
      <w:divBdr>
        <w:top w:val="none" w:sz="0" w:space="0" w:color="auto"/>
        <w:left w:val="none" w:sz="0" w:space="0" w:color="auto"/>
        <w:bottom w:val="none" w:sz="0" w:space="0" w:color="auto"/>
        <w:right w:val="none" w:sz="0" w:space="0" w:color="auto"/>
      </w:divBdr>
    </w:div>
    <w:div w:id="1045325331">
      <w:bodyDiv w:val="1"/>
      <w:marLeft w:val="0"/>
      <w:marRight w:val="0"/>
      <w:marTop w:val="0"/>
      <w:marBottom w:val="0"/>
      <w:divBdr>
        <w:top w:val="none" w:sz="0" w:space="0" w:color="auto"/>
        <w:left w:val="none" w:sz="0" w:space="0" w:color="auto"/>
        <w:bottom w:val="none" w:sz="0" w:space="0" w:color="auto"/>
        <w:right w:val="none" w:sz="0" w:space="0" w:color="auto"/>
      </w:divBdr>
    </w:div>
    <w:div w:id="1216818287">
      <w:bodyDiv w:val="1"/>
      <w:marLeft w:val="0"/>
      <w:marRight w:val="0"/>
      <w:marTop w:val="0"/>
      <w:marBottom w:val="0"/>
      <w:divBdr>
        <w:top w:val="none" w:sz="0" w:space="0" w:color="auto"/>
        <w:left w:val="none" w:sz="0" w:space="0" w:color="auto"/>
        <w:bottom w:val="none" w:sz="0" w:space="0" w:color="auto"/>
        <w:right w:val="none" w:sz="0" w:space="0" w:color="auto"/>
      </w:divBdr>
    </w:div>
    <w:div w:id="14959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magbicro@hamagbicro.hr" TargetMode="External"/><Relationship Id="rId5" Type="http://schemas.openxmlformats.org/officeDocument/2006/relationships/webSettings" Target="webSettings.xml"/><Relationship Id="rId10" Type="http://schemas.openxmlformats.org/officeDocument/2006/relationships/hyperlink" Target="mailto:milan@kopack.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70A4-AF16-46B7-9256-07F5319E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15</Pages>
  <Words>4185</Words>
  <Characters>23858</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Integer</cp:lastModifiedBy>
  <cp:revision>46</cp:revision>
  <cp:lastPrinted>2016-10-05T10:56:00Z</cp:lastPrinted>
  <dcterms:created xsi:type="dcterms:W3CDTF">2016-10-05T12:04:00Z</dcterms:created>
  <dcterms:modified xsi:type="dcterms:W3CDTF">2016-12-16T08:32:00Z</dcterms:modified>
</cp:coreProperties>
</file>